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22FE0" w:rsidRPr="00FA7779" w:rsidRDefault="0079350C" w:rsidP="00482C4D">
      <w:pPr>
        <w:keepNext/>
        <w:suppressAutoHyphens w:val="0"/>
        <w:spacing w:line="276" w:lineRule="auto"/>
        <w:jc w:val="center"/>
        <w:outlineLvl w:val="0"/>
        <w:rPr>
          <w:rStyle w:val="Krepko"/>
        </w:rPr>
      </w:pPr>
      <w:r w:rsidRPr="00ED6494">
        <w:rPr>
          <w:rFonts w:asciiTheme="minorHAnsi" w:hAnsiTheme="minorHAnsi" w:cstheme="minorHAnsi"/>
          <w:b/>
          <w:noProof/>
          <w:sz w:val="22"/>
          <w:szCs w:val="22"/>
        </w:rPr>
        <w:t>NAVODILA ZA PRIJAVO NA JAVNI RAZPIS</w:t>
      </w:r>
    </w:p>
    <w:p w:rsidR="006335D9" w:rsidRPr="00CD7797" w:rsidRDefault="006335D9" w:rsidP="00CD7797">
      <w:pPr>
        <w:spacing w:line="276" w:lineRule="auto"/>
        <w:rPr>
          <w:rFonts w:asciiTheme="minorHAnsi" w:hAnsiTheme="minorHAnsi" w:cstheme="minorHAnsi"/>
          <w:noProof/>
          <w:sz w:val="22"/>
          <w:szCs w:val="22"/>
        </w:rPr>
      </w:pPr>
    </w:p>
    <w:p w:rsidR="0079350C" w:rsidRPr="00F20B83" w:rsidRDefault="00F20B83" w:rsidP="0079350C">
      <w:pPr>
        <w:pStyle w:val="Odstavekseznama"/>
        <w:numPr>
          <w:ilvl w:val="0"/>
          <w:numId w:val="5"/>
        </w:numPr>
        <w:spacing w:line="276" w:lineRule="auto"/>
        <w:jc w:val="both"/>
        <w:rPr>
          <w:rFonts w:asciiTheme="minorHAnsi" w:hAnsiTheme="minorHAnsi" w:cstheme="minorHAnsi"/>
          <w:b/>
          <w:noProof/>
          <w:sz w:val="22"/>
          <w:szCs w:val="22"/>
        </w:rPr>
      </w:pPr>
      <w:r w:rsidRPr="00F20B83">
        <w:rPr>
          <w:rFonts w:asciiTheme="minorHAnsi" w:hAnsiTheme="minorHAnsi" w:cstheme="minorHAnsi"/>
          <w:b/>
          <w:noProof/>
          <w:sz w:val="22"/>
          <w:szCs w:val="22"/>
        </w:rPr>
        <w:t>Prijavni obrazec za programe društev upokojencev</w:t>
      </w:r>
      <w:r w:rsidR="0079350C" w:rsidRPr="00F20B83">
        <w:rPr>
          <w:rFonts w:asciiTheme="minorHAnsi" w:hAnsiTheme="minorHAnsi" w:cstheme="minorHAnsi"/>
          <w:b/>
          <w:noProof/>
          <w:sz w:val="22"/>
          <w:szCs w:val="22"/>
        </w:rPr>
        <w:t>:</w:t>
      </w:r>
    </w:p>
    <w:p w:rsidR="00F20B83" w:rsidRPr="00F20B83" w:rsidRDefault="00F20B83" w:rsidP="00F20B83">
      <w:pPr>
        <w:spacing w:line="276" w:lineRule="auto"/>
        <w:jc w:val="both"/>
        <w:rPr>
          <w:rFonts w:asciiTheme="minorHAnsi" w:hAnsiTheme="minorHAnsi" w:cstheme="minorHAnsi"/>
          <w:noProof/>
          <w:sz w:val="22"/>
          <w:szCs w:val="22"/>
        </w:rPr>
      </w:pPr>
    </w:p>
    <w:p w:rsidR="00F20B83" w:rsidRDefault="00F20B83" w:rsidP="00F20B83">
      <w:pPr>
        <w:keepNext/>
        <w:suppressAutoHyphens w:val="0"/>
        <w:overflowPunct w:val="0"/>
        <w:autoSpaceDE w:val="0"/>
        <w:autoSpaceDN w:val="0"/>
        <w:adjustRightInd w:val="0"/>
        <w:jc w:val="both"/>
        <w:textAlignment w:val="baseline"/>
        <w:outlineLvl w:val="0"/>
        <w:rPr>
          <w:rFonts w:ascii="Calibri" w:hAnsi="Calibri" w:cs="Calibri"/>
          <w:sz w:val="22"/>
          <w:szCs w:val="22"/>
          <w:lang w:eastAsia="sl-SI"/>
        </w:rPr>
      </w:pPr>
      <w:r w:rsidRPr="003E7347">
        <w:rPr>
          <w:rFonts w:ascii="Calibri" w:hAnsi="Calibri" w:cs="Calibri"/>
          <w:sz w:val="22"/>
          <w:szCs w:val="22"/>
          <w:lang w:eastAsia="sl-SI"/>
        </w:rPr>
        <w:t>V prvem delu prijavni obrazec vsebuje splošne podatke o vlagatelju in podatke o odgovorni osebi. Odgovorna oseba je zakoni</w:t>
      </w:r>
      <w:r w:rsidR="00FA2C33">
        <w:rPr>
          <w:rFonts w:ascii="Calibri" w:hAnsi="Calibri" w:cs="Calibri"/>
          <w:sz w:val="22"/>
          <w:szCs w:val="22"/>
          <w:lang w:eastAsia="sl-SI"/>
        </w:rPr>
        <w:t>ti zastopnik vlagatelja programov</w:t>
      </w:r>
      <w:r w:rsidRPr="003E7347">
        <w:rPr>
          <w:rFonts w:ascii="Calibri" w:hAnsi="Calibri" w:cs="Calibri"/>
          <w:sz w:val="22"/>
          <w:szCs w:val="22"/>
          <w:lang w:eastAsia="sl-SI"/>
        </w:rPr>
        <w:t xml:space="preserve">, ki vsebinsko in poslovno predstavlja in zastopa organizacijo, ki se prijavlja na javni razpis. </w:t>
      </w:r>
    </w:p>
    <w:p w:rsidR="00F20B83" w:rsidRDefault="00F20B83" w:rsidP="00F20B83">
      <w:pPr>
        <w:keepNext/>
        <w:suppressAutoHyphens w:val="0"/>
        <w:overflowPunct w:val="0"/>
        <w:autoSpaceDE w:val="0"/>
        <w:autoSpaceDN w:val="0"/>
        <w:adjustRightInd w:val="0"/>
        <w:jc w:val="both"/>
        <w:textAlignment w:val="baseline"/>
        <w:outlineLvl w:val="0"/>
        <w:rPr>
          <w:rFonts w:ascii="Calibri" w:hAnsi="Calibri" w:cs="Calibri"/>
          <w:sz w:val="22"/>
          <w:szCs w:val="22"/>
          <w:lang w:eastAsia="sl-SI"/>
        </w:rPr>
      </w:pPr>
    </w:p>
    <w:p w:rsidR="00F20B83" w:rsidRDefault="00F20B83" w:rsidP="00F20B83">
      <w:pPr>
        <w:keepNext/>
        <w:suppressAutoHyphens w:val="0"/>
        <w:overflowPunct w:val="0"/>
        <w:autoSpaceDE w:val="0"/>
        <w:autoSpaceDN w:val="0"/>
        <w:adjustRightInd w:val="0"/>
        <w:jc w:val="both"/>
        <w:textAlignment w:val="baseline"/>
        <w:outlineLvl w:val="0"/>
        <w:rPr>
          <w:rFonts w:ascii="Calibri" w:hAnsi="Calibri" w:cs="Calibri"/>
          <w:sz w:val="22"/>
          <w:szCs w:val="22"/>
          <w:lang w:eastAsia="sl-SI"/>
        </w:rPr>
      </w:pPr>
      <w:r>
        <w:rPr>
          <w:rFonts w:ascii="Calibri" w:hAnsi="Calibri" w:cs="Calibri"/>
          <w:sz w:val="22"/>
          <w:szCs w:val="22"/>
          <w:lang w:eastAsia="sl-SI"/>
        </w:rPr>
        <w:t>Drugi</w:t>
      </w:r>
      <w:r w:rsidRPr="003E7347">
        <w:rPr>
          <w:rFonts w:ascii="Calibri" w:hAnsi="Calibri" w:cs="Calibri"/>
          <w:sz w:val="22"/>
          <w:szCs w:val="22"/>
          <w:lang w:eastAsia="sl-SI"/>
        </w:rPr>
        <w:t xml:space="preserve"> del predstavlja </w:t>
      </w:r>
      <w:r>
        <w:rPr>
          <w:rFonts w:ascii="Calibri" w:hAnsi="Calibri" w:cs="Calibri"/>
          <w:sz w:val="22"/>
          <w:szCs w:val="22"/>
          <w:lang w:eastAsia="sl-SI"/>
        </w:rPr>
        <w:t>področje vrednotenja za dodelitev sredstev z vsebinsko predstavitvijo programov, navedeno na podlagi veljavnih Meril</w:t>
      </w:r>
      <w:r w:rsidRPr="00F20B83">
        <w:rPr>
          <w:rFonts w:ascii="Calibri" w:hAnsi="Calibri" w:cs="Calibri"/>
          <w:sz w:val="22"/>
          <w:szCs w:val="22"/>
          <w:lang w:eastAsia="sl-SI"/>
        </w:rPr>
        <w:t xml:space="preserve"> za vrednotenje programov društev upokojencev v občini Jesenice, ki se sofinanciraj</w:t>
      </w:r>
      <w:r w:rsidR="00FA2C33">
        <w:rPr>
          <w:rFonts w:ascii="Calibri" w:hAnsi="Calibri" w:cs="Calibri"/>
          <w:sz w:val="22"/>
          <w:szCs w:val="22"/>
          <w:lang w:eastAsia="sl-SI"/>
        </w:rPr>
        <w:t>o iz proračuna Občine Jesenice in</w:t>
      </w:r>
      <w:r w:rsidRPr="00F20B83">
        <w:rPr>
          <w:rFonts w:ascii="Calibri" w:hAnsi="Calibri" w:cs="Calibri"/>
          <w:sz w:val="22"/>
          <w:szCs w:val="22"/>
          <w:lang w:eastAsia="sl-SI"/>
        </w:rPr>
        <w:t xml:space="preserve"> so sestavni del razpisne dokumentacije</w:t>
      </w:r>
      <w:r w:rsidRPr="003E7347">
        <w:rPr>
          <w:rFonts w:ascii="Calibri" w:hAnsi="Calibri" w:cs="Calibri"/>
          <w:sz w:val="22"/>
          <w:szCs w:val="22"/>
          <w:lang w:eastAsia="sl-SI"/>
        </w:rPr>
        <w:t xml:space="preserve">. </w:t>
      </w:r>
    </w:p>
    <w:p w:rsidR="00F20B83" w:rsidRPr="003E7347" w:rsidRDefault="00F20B83" w:rsidP="00F20B83">
      <w:pPr>
        <w:keepNext/>
        <w:suppressAutoHyphens w:val="0"/>
        <w:overflowPunct w:val="0"/>
        <w:autoSpaceDE w:val="0"/>
        <w:autoSpaceDN w:val="0"/>
        <w:adjustRightInd w:val="0"/>
        <w:jc w:val="both"/>
        <w:textAlignment w:val="baseline"/>
        <w:outlineLvl w:val="0"/>
        <w:rPr>
          <w:rFonts w:ascii="Calibri" w:hAnsi="Calibri" w:cs="Calibri"/>
          <w:sz w:val="22"/>
          <w:szCs w:val="22"/>
          <w:lang w:eastAsia="sl-SI"/>
        </w:rPr>
      </w:pPr>
    </w:p>
    <w:p w:rsidR="00F20B83" w:rsidRDefault="00F20B83" w:rsidP="00F20B83">
      <w:pPr>
        <w:keepNext/>
        <w:suppressAutoHyphens w:val="0"/>
        <w:overflowPunct w:val="0"/>
        <w:autoSpaceDE w:val="0"/>
        <w:autoSpaceDN w:val="0"/>
        <w:adjustRightInd w:val="0"/>
        <w:jc w:val="both"/>
        <w:textAlignment w:val="baseline"/>
        <w:outlineLvl w:val="0"/>
        <w:rPr>
          <w:rFonts w:ascii="Calibri" w:hAnsi="Calibri" w:cs="Calibri"/>
          <w:sz w:val="22"/>
          <w:szCs w:val="22"/>
          <w:lang w:eastAsia="sl-SI"/>
        </w:rPr>
      </w:pPr>
      <w:r w:rsidRPr="003E7347">
        <w:rPr>
          <w:rFonts w:ascii="Calibri" w:hAnsi="Calibri" w:cs="Calibri"/>
          <w:sz w:val="22"/>
          <w:szCs w:val="22"/>
          <w:lang w:eastAsia="sl-SI"/>
        </w:rPr>
        <w:t xml:space="preserve">V </w:t>
      </w:r>
      <w:r>
        <w:rPr>
          <w:rFonts w:ascii="Calibri" w:hAnsi="Calibri" w:cs="Calibri"/>
          <w:sz w:val="22"/>
          <w:szCs w:val="22"/>
          <w:lang w:eastAsia="sl-SI"/>
        </w:rPr>
        <w:t>tretjem delu je finančni načrt programov</w:t>
      </w:r>
      <w:r w:rsidRPr="003E7347">
        <w:rPr>
          <w:rFonts w:ascii="Calibri" w:hAnsi="Calibri" w:cs="Calibri"/>
          <w:sz w:val="22"/>
          <w:szCs w:val="22"/>
          <w:lang w:eastAsia="sl-SI"/>
        </w:rPr>
        <w:t xml:space="preserve"> za leto </w:t>
      </w:r>
      <w:r w:rsidR="00B93308">
        <w:rPr>
          <w:rFonts w:ascii="Calibri" w:hAnsi="Calibri" w:cs="Calibri"/>
          <w:sz w:val="22"/>
          <w:szCs w:val="22"/>
          <w:lang w:eastAsia="sl-SI"/>
        </w:rPr>
        <w:t>202</w:t>
      </w:r>
      <w:r w:rsidR="00B202F4">
        <w:rPr>
          <w:rFonts w:ascii="Calibri" w:hAnsi="Calibri" w:cs="Calibri"/>
          <w:sz w:val="22"/>
          <w:szCs w:val="22"/>
          <w:lang w:eastAsia="sl-SI"/>
        </w:rPr>
        <w:t>6</w:t>
      </w:r>
      <w:r w:rsidRPr="003E7347">
        <w:rPr>
          <w:rFonts w:ascii="Calibri" w:hAnsi="Calibri" w:cs="Calibri"/>
          <w:sz w:val="22"/>
          <w:szCs w:val="22"/>
          <w:lang w:eastAsia="sl-SI"/>
        </w:rPr>
        <w:t>. Finančni načrt predstavlja vrednost vseh programskih aktivnosti. Vlagatelj naj opredeli vse potrebne odhodke/stroške (postavke so navedene primeroma, zato se lahko spreminjajo in prilagajajo vlagateljevim potrebam), ki so v</w:t>
      </w:r>
      <w:r>
        <w:rPr>
          <w:rFonts w:ascii="Calibri" w:hAnsi="Calibri" w:cs="Calibri"/>
          <w:sz w:val="22"/>
          <w:szCs w:val="22"/>
          <w:lang w:eastAsia="sl-SI"/>
        </w:rPr>
        <w:t xml:space="preserve"> neposredni povezavi s programi</w:t>
      </w:r>
      <w:r w:rsidRPr="003E7347">
        <w:rPr>
          <w:rFonts w:ascii="Calibri" w:hAnsi="Calibri" w:cs="Calibri"/>
          <w:sz w:val="22"/>
          <w:szCs w:val="22"/>
          <w:lang w:eastAsia="sl-SI"/>
        </w:rPr>
        <w:t xml:space="preserve">. </w:t>
      </w:r>
    </w:p>
    <w:p w:rsidR="00F20B83" w:rsidRDefault="00F20B83" w:rsidP="00F20B83">
      <w:pPr>
        <w:keepNext/>
        <w:suppressAutoHyphens w:val="0"/>
        <w:overflowPunct w:val="0"/>
        <w:autoSpaceDE w:val="0"/>
        <w:autoSpaceDN w:val="0"/>
        <w:adjustRightInd w:val="0"/>
        <w:jc w:val="both"/>
        <w:textAlignment w:val="baseline"/>
        <w:outlineLvl w:val="0"/>
        <w:rPr>
          <w:rFonts w:ascii="Calibri" w:hAnsi="Calibri" w:cs="Calibri"/>
          <w:sz w:val="22"/>
          <w:szCs w:val="22"/>
          <w:lang w:eastAsia="sl-SI"/>
        </w:rPr>
      </w:pPr>
    </w:p>
    <w:p w:rsidR="0079350C" w:rsidRPr="00F20B83" w:rsidRDefault="00F20B83" w:rsidP="00F20B83">
      <w:pPr>
        <w:spacing w:line="276" w:lineRule="auto"/>
        <w:jc w:val="both"/>
        <w:rPr>
          <w:rFonts w:asciiTheme="minorHAnsi" w:hAnsiTheme="minorHAnsi" w:cstheme="minorHAnsi"/>
          <w:noProof/>
          <w:color w:val="FF0000"/>
          <w:sz w:val="22"/>
          <w:szCs w:val="22"/>
        </w:rPr>
      </w:pPr>
      <w:r w:rsidRPr="00F20B83">
        <w:rPr>
          <w:rFonts w:ascii="Calibri" w:hAnsi="Calibri" w:cs="Calibri"/>
          <w:sz w:val="22"/>
          <w:szCs w:val="22"/>
          <w:lang w:eastAsia="sl-SI"/>
        </w:rPr>
        <w:t>Prijavni obrazec podpiše odgovorna oseba in ga opremi z žigom organizacije.</w:t>
      </w:r>
    </w:p>
    <w:p w:rsidR="00CD7797" w:rsidRDefault="00CD7797" w:rsidP="00CD7797">
      <w:pPr>
        <w:spacing w:line="276" w:lineRule="auto"/>
        <w:jc w:val="both"/>
        <w:rPr>
          <w:rFonts w:asciiTheme="minorHAnsi" w:hAnsiTheme="minorHAnsi" w:cstheme="minorHAnsi"/>
          <w:noProof/>
          <w:sz w:val="22"/>
          <w:szCs w:val="22"/>
        </w:rPr>
      </w:pPr>
    </w:p>
    <w:p w:rsidR="00E33853" w:rsidRPr="001F4172" w:rsidRDefault="00E33853" w:rsidP="00E33853">
      <w:pPr>
        <w:pStyle w:val="Odstavekseznama"/>
        <w:numPr>
          <w:ilvl w:val="1"/>
          <w:numId w:val="7"/>
        </w:numPr>
        <w:spacing w:line="276" w:lineRule="auto"/>
        <w:jc w:val="both"/>
        <w:rPr>
          <w:rFonts w:asciiTheme="minorHAnsi" w:hAnsiTheme="minorHAnsi" w:cstheme="minorHAnsi"/>
          <w:b/>
          <w:noProof/>
          <w:sz w:val="22"/>
          <w:szCs w:val="22"/>
          <w:u w:val="single"/>
        </w:rPr>
      </w:pPr>
      <w:r w:rsidRPr="001F4172">
        <w:rPr>
          <w:rFonts w:asciiTheme="minorHAnsi" w:hAnsiTheme="minorHAnsi" w:cstheme="minorHAnsi"/>
          <w:b/>
          <w:noProof/>
          <w:sz w:val="22"/>
          <w:szCs w:val="22"/>
          <w:u w:val="single"/>
        </w:rPr>
        <w:t>Upoštevanje in vrednotenje prostovoljskega dela kot lastnega vložka</w:t>
      </w:r>
    </w:p>
    <w:p w:rsidR="00E33853" w:rsidRDefault="00E33853" w:rsidP="00E33853">
      <w:pPr>
        <w:spacing w:line="276" w:lineRule="auto"/>
        <w:jc w:val="both"/>
        <w:rPr>
          <w:rFonts w:asciiTheme="minorHAnsi" w:hAnsiTheme="minorHAnsi" w:cstheme="minorHAnsi"/>
          <w:noProof/>
          <w:sz w:val="22"/>
          <w:szCs w:val="22"/>
        </w:rPr>
      </w:pPr>
    </w:p>
    <w:p w:rsidR="00E33853" w:rsidRPr="001F4172" w:rsidRDefault="00FA2C33" w:rsidP="00E33853">
      <w:p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w:t>
      </w:r>
      <w:r w:rsidR="00E33853" w:rsidRPr="001F4172">
        <w:rPr>
          <w:rFonts w:asciiTheme="minorHAnsi" w:hAnsiTheme="minorHAnsi" w:cstheme="minorHAnsi"/>
          <w:noProof/>
          <w:sz w:val="22"/>
          <w:szCs w:val="22"/>
        </w:rPr>
        <w:t xml:space="preserve">ot strošek </w:t>
      </w:r>
      <w:r>
        <w:rPr>
          <w:rFonts w:asciiTheme="minorHAnsi" w:hAnsiTheme="minorHAnsi" w:cstheme="minorHAnsi"/>
          <w:noProof/>
          <w:sz w:val="22"/>
          <w:szCs w:val="22"/>
        </w:rPr>
        <w:t xml:space="preserve">programov se </w:t>
      </w:r>
      <w:r w:rsidR="00E33853" w:rsidRPr="001F4172">
        <w:rPr>
          <w:rFonts w:asciiTheme="minorHAnsi" w:hAnsiTheme="minorHAnsi" w:cstheme="minorHAnsi"/>
          <w:noProof/>
          <w:sz w:val="22"/>
          <w:szCs w:val="22"/>
        </w:rPr>
        <w:t xml:space="preserve">šteje tudi prostovoljsko delo, ki ga prostovoljci opravijo v organizaciji pri opravljanju </w:t>
      </w:r>
      <w:r>
        <w:rPr>
          <w:rFonts w:asciiTheme="minorHAnsi" w:hAnsiTheme="minorHAnsi" w:cstheme="minorHAnsi"/>
          <w:noProof/>
          <w:sz w:val="22"/>
          <w:szCs w:val="22"/>
        </w:rPr>
        <w:t>programov</w:t>
      </w:r>
      <w:r w:rsidR="00E33853" w:rsidRPr="001F4172">
        <w:rPr>
          <w:rFonts w:asciiTheme="minorHAnsi" w:hAnsiTheme="minorHAnsi" w:cstheme="minorHAnsi"/>
          <w:noProof/>
          <w:sz w:val="22"/>
          <w:szCs w:val="22"/>
        </w:rPr>
        <w:t xml:space="preserve">. Poleg prostovoljskih organizacij, prostovoljsko delo kot lastni vložek lahko uveljavljajo tudi nevladne organizacije, ki niso vpisane v vpisnik prostovoljskih organizacij in organizacij s prostovoljskim programom. </w:t>
      </w:r>
    </w:p>
    <w:p w:rsidR="00E33853" w:rsidRDefault="00E33853" w:rsidP="00E33853">
      <w:pPr>
        <w:spacing w:line="276" w:lineRule="auto"/>
        <w:jc w:val="both"/>
        <w:rPr>
          <w:rFonts w:asciiTheme="minorHAnsi" w:hAnsiTheme="minorHAnsi" w:cstheme="minorHAnsi"/>
          <w:noProof/>
          <w:sz w:val="22"/>
          <w:szCs w:val="22"/>
        </w:rPr>
      </w:pPr>
    </w:p>
    <w:p w:rsidR="00E33853" w:rsidRPr="001F4172" w:rsidRDefault="00E33853" w:rsidP="00E33853">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Da bi prostovoljsko delo v skladu z Zakonom o prostovoljstvu</w:t>
      </w:r>
      <w:r>
        <w:rPr>
          <w:rFonts w:asciiTheme="minorHAnsi" w:hAnsiTheme="minorHAnsi" w:cstheme="minorHAnsi"/>
          <w:noProof/>
          <w:sz w:val="22"/>
          <w:szCs w:val="22"/>
        </w:rPr>
        <w:t xml:space="preserve"> </w:t>
      </w:r>
      <w:r w:rsidRPr="003E2503">
        <w:rPr>
          <w:rFonts w:asciiTheme="minorHAnsi" w:hAnsiTheme="minorHAnsi" w:cstheme="minorHAnsi"/>
          <w:noProof/>
          <w:sz w:val="22"/>
          <w:szCs w:val="22"/>
        </w:rPr>
        <w:t>(Uradni list RS, št. 10/11, 16/11 – popr. in 82/15)</w:t>
      </w:r>
      <w:r w:rsidRPr="001F4172">
        <w:rPr>
          <w:rFonts w:asciiTheme="minorHAnsi" w:hAnsiTheme="minorHAnsi" w:cstheme="minorHAnsi"/>
          <w:noProof/>
          <w:sz w:val="22"/>
          <w:szCs w:val="22"/>
        </w:rPr>
        <w:t xml:space="preserve"> lahko uveljavljali kot materialni vložek za sofinanciranje, ga </w:t>
      </w:r>
      <w:r>
        <w:rPr>
          <w:rFonts w:asciiTheme="minorHAnsi" w:hAnsiTheme="minorHAnsi" w:cstheme="minorHAnsi"/>
          <w:noProof/>
          <w:sz w:val="22"/>
          <w:szCs w:val="22"/>
        </w:rPr>
        <w:t>vlagatelj vpiše</w:t>
      </w:r>
      <w:r w:rsidRPr="001F4172">
        <w:rPr>
          <w:rFonts w:asciiTheme="minorHAnsi" w:hAnsiTheme="minorHAnsi" w:cstheme="minorHAnsi"/>
          <w:noProof/>
          <w:sz w:val="22"/>
          <w:szCs w:val="22"/>
        </w:rPr>
        <w:t xml:space="preserve"> tako na strani stroškov kot strani prihodkov, čeprav dejansko ne gre za strošek. Strošek in prihodek prostovoljskega dela morata imeti isto vrednost. Strošek </w:t>
      </w:r>
      <w:r>
        <w:rPr>
          <w:rFonts w:asciiTheme="minorHAnsi" w:hAnsiTheme="minorHAnsi" w:cstheme="minorHAnsi"/>
          <w:noProof/>
          <w:sz w:val="22"/>
          <w:szCs w:val="22"/>
        </w:rPr>
        <w:t>naj se izkazuje</w:t>
      </w:r>
      <w:r w:rsidRPr="001F4172">
        <w:rPr>
          <w:rFonts w:asciiTheme="minorHAnsi" w:hAnsiTheme="minorHAnsi" w:cstheme="minorHAnsi"/>
          <w:noProof/>
          <w:sz w:val="22"/>
          <w:szCs w:val="22"/>
        </w:rPr>
        <w:t xml:space="preserve"> z obrazcem Evidenca in vrednotenje prostovoljskega dela, ki</w:t>
      </w:r>
      <w:r w:rsidR="00FA2C33">
        <w:rPr>
          <w:rFonts w:asciiTheme="minorHAnsi" w:hAnsiTheme="minorHAnsi" w:cstheme="minorHAnsi"/>
          <w:noProof/>
          <w:sz w:val="22"/>
          <w:szCs w:val="22"/>
        </w:rPr>
        <w:t xml:space="preserve"> je priloga poročilu o izvedenih</w:t>
      </w:r>
      <w:r w:rsidRPr="001F4172">
        <w:rPr>
          <w:rFonts w:asciiTheme="minorHAnsi" w:hAnsiTheme="minorHAnsi" w:cstheme="minorHAnsi"/>
          <w:noProof/>
          <w:sz w:val="22"/>
          <w:szCs w:val="22"/>
        </w:rPr>
        <w:t xml:space="preserve"> </w:t>
      </w:r>
      <w:r w:rsidR="00FA2C33">
        <w:rPr>
          <w:rFonts w:asciiTheme="minorHAnsi" w:hAnsiTheme="minorHAnsi" w:cstheme="minorHAnsi"/>
          <w:noProof/>
          <w:sz w:val="22"/>
          <w:szCs w:val="22"/>
        </w:rPr>
        <w:t>programih</w:t>
      </w:r>
      <w:r w:rsidRPr="001F4172">
        <w:rPr>
          <w:rFonts w:asciiTheme="minorHAnsi" w:hAnsiTheme="minorHAnsi" w:cstheme="minorHAnsi"/>
          <w:noProof/>
          <w:sz w:val="22"/>
          <w:szCs w:val="22"/>
        </w:rPr>
        <w:t>.</w:t>
      </w:r>
    </w:p>
    <w:p w:rsidR="00E33853" w:rsidRPr="001F4172" w:rsidRDefault="00E33853" w:rsidP="00E33853">
      <w:pPr>
        <w:spacing w:line="276" w:lineRule="auto"/>
        <w:jc w:val="both"/>
        <w:rPr>
          <w:rFonts w:asciiTheme="minorHAnsi" w:hAnsiTheme="minorHAnsi" w:cstheme="minorHAnsi"/>
          <w:noProof/>
          <w:sz w:val="22"/>
          <w:szCs w:val="22"/>
        </w:rPr>
      </w:pPr>
    </w:p>
    <w:p w:rsidR="00E33853" w:rsidRPr="001F4172" w:rsidRDefault="00E33853" w:rsidP="00E33853">
      <w:pPr>
        <w:spacing w:line="276" w:lineRule="auto"/>
        <w:jc w:val="both"/>
        <w:rPr>
          <w:rFonts w:asciiTheme="minorHAnsi" w:hAnsiTheme="minorHAnsi" w:cstheme="minorHAnsi"/>
          <w:noProof/>
          <w:sz w:val="22"/>
          <w:szCs w:val="22"/>
        </w:rPr>
      </w:pPr>
      <w:r w:rsidRPr="001F4172">
        <w:rPr>
          <w:rFonts w:asciiTheme="minorHAnsi" w:hAnsiTheme="minorHAnsi" w:cstheme="minorHAnsi"/>
          <w:b/>
          <w:noProof/>
          <w:sz w:val="22"/>
          <w:szCs w:val="22"/>
        </w:rPr>
        <w:t>PROSTOVOLJSKO DELO</w:t>
      </w:r>
      <w:r w:rsidRPr="001F4172">
        <w:rPr>
          <w:rFonts w:asciiTheme="minorHAnsi" w:hAnsiTheme="minorHAnsi" w:cstheme="minorHAnsi"/>
          <w:noProof/>
          <w:sz w:val="22"/>
          <w:szCs w:val="22"/>
        </w:rPr>
        <w:t xml:space="preserve"> je delo, ki ga posameznik po svoji svobodni volji brez pričakovanja plačila ali neposrednih ali posrednih materialnih koristi zase, opravlja v dobro drugih ali v splošno korist. </w:t>
      </w:r>
    </w:p>
    <w:p w:rsidR="00E33853" w:rsidRPr="001F4172" w:rsidRDefault="00E33853" w:rsidP="00E33853">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Vrste prostovoljskega dela</w:t>
      </w:r>
      <w:r>
        <w:rPr>
          <w:rFonts w:asciiTheme="minorHAnsi" w:hAnsiTheme="minorHAnsi" w:cstheme="minorHAnsi"/>
          <w:noProof/>
          <w:sz w:val="22"/>
          <w:szCs w:val="22"/>
        </w:rPr>
        <w:t xml:space="preserve"> </w:t>
      </w:r>
      <w:r w:rsidRPr="003E2503">
        <w:rPr>
          <w:rFonts w:asciiTheme="minorHAnsi" w:hAnsiTheme="minorHAnsi" w:cstheme="minorHAnsi"/>
          <w:noProof/>
          <w:sz w:val="22"/>
          <w:szCs w:val="22"/>
        </w:rPr>
        <w:t>(23. a člen Zakona o prostovoljstvu)</w:t>
      </w:r>
      <w:r w:rsidRPr="001F4172">
        <w:rPr>
          <w:rFonts w:asciiTheme="minorHAnsi" w:hAnsiTheme="minorHAnsi" w:cstheme="minorHAnsi"/>
          <w:noProof/>
          <w:sz w:val="22"/>
          <w:szCs w:val="22"/>
        </w:rPr>
        <w:t>:</w:t>
      </w:r>
    </w:p>
    <w:p w:rsidR="00E33853" w:rsidRPr="001F4172" w:rsidRDefault="00E33853" w:rsidP="00E33853">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organizacijsko delo, ki je opravljanje prostovoljskega dela vodenja projektov in programov, njihova organizacija ali organizacija del projekta ali programa in opravljanje mentorstva prostovoljcem;</w:t>
      </w:r>
    </w:p>
    <w:p w:rsidR="00E33853" w:rsidRPr="001F4172" w:rsidRDefault="00E33853" w:rsidP="00E33853">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E33853" w:rsidRPr="001F4172" w:rsidRDefault="00E33853" w:rsidP="00E33853">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lastRenderedPageBreak/>
        <w:t>drugo delo, ki je opravljanje prostovoljskega dela kot pomožnega dela ali dela za podporo prostovoljskemu programu ali projektu ali dela za opravljanje katerega ni</w:t>
      </w:r>
      <w:r w:rsidR="00FA2C33">
        <w:rPr>
          <w:rFonts w:asciiTheme="minorHAnsi" w:hAnsiTheme="minorHAnsi" w:cstheme="minorHAnsi"/>
          <w:noProof/>
          <w:sz w:val="22"/>
          <w:szCs w:val="22"/>
        </w:rPr>
        <w:t xml:space="preserve"> potrebno posebno usposabljanje;</w:t>
      </w:r>
    </w:p>
    <w:p w:rsidR="00E33853" w:rsidRPr="0079350C" w:rsidRDefault="00E33853" w:rsidP="00E33853">
      <w:pPr>
        <w:pStyle w:val="Odstavekseznama"/>
        <w:numPr>
          <w:ilvl w:val="0"/>
          <w:numId w:val="10"/>
        </w:numPr>
        <w:spacing w:line="276" w:lineRule="auto"/>
        <w:jc w:val="both"/>
        <w:rPr>
          <w:rFonts w:asciiTheme="minorHAnsi" w:hAnsiTheme="minorHAnsi" w:cstheme="minorHAnsi"/>
          <w:noProof/>
          <w:sz w:val="22"/>
          <w:szCs w:val="22"/>
        </w:rPr>
      </w:pPr>
      <w:r w:rsidRPr="0079350C">
        <w:rPr>
          <w:rFonts w:asciiTheme="minorHAnsi" w:hAnsiTheme="minorHAnsi" w:cstheme="minorHAnsi"/>
          <w:noProof/>
          <w:sz w:val="22"/>
          <w:szCs w:val="22"/>
        </w:rPr>
        <w:t>Dela, ki ne štejejo za prostovoljsko delo, vključujejo med drugim tudi delo, ki je namenjeno zadovoljevanju zgolj osebnih interesov članov in ni v splošno družbeno korist.</w:t>
      </w:r>
    </w:p>
    <w:p w:rsidR="00E33853" w:rsidRDefault="00E33853" w:rsidP="00E33853">
      <w:pPr>
        <w:spacing w:line="276" w:lineRule="auto"/>
        <w:jc w:val="both"/>
        <w:rPr>
          <w:rFonts w:asciiTheme="minorHAnsi" w:hAnsiTheme="minorHAnsi" w:cstheme="minorHAnsi"/>
          <w:noProof/>
          <w:sz w:val="22"/>
          <w:szCs w:val="22"/>
        </w:rPr>
      </w:pPr>
    </w:p>
    <w:p w:rsidR="00E33853" w:rsidRPr="001F4172" w:rsidRDefault="00E33853" w:rsidP="00E33853">
      <w:pPr>
        <w:spacing w:line="276" w:lineRule="auto"/>
        <w:jc w:val="both"/>
        <w:rPr>
          <w:rFonts w:asciiTheme="minorHAnsi" w:hAnsiTheme="minorHAnsi" w:cstheme="minorHAnsi"/>
          <w:noProof/>
          <w:sz w:val="22"/>
          <w:szCs w:val="22"/>
        </w:rPr>
      </w:pPr>
      <w:r w:rsidRPr="008D023C">
        <w:rPr>
          <w:rFonts w:asciiTheme="minorHAnsi" w:hAnsiTheme="minorHAnsi" w:cstheme="minorHAnsi"/>
          <w:b/>
          <w:noProof/>
          <w:sz w:val="22"/>
          <w:szCs w:val="22"/>
        </w:rPr>
        <w:t>NEVLADNE ORGANIZACIJE</w:t>
      </w:r>
      <w:r w:rsidRPr="001F4172">
        <w:rPr>
          <w:rFonts w:asciiTheme="minorHAnsi" w:hAnsiTheme="minorHAnsi" w:cstheme="minorHAnsi"/>
          <w:noProof/>
          <w:sz w:val="22"/>
          <w:szCs w:val="22"/>
        </w:rPr>
        <w:t xml:space="preserve"> (NVO) v vseh pogledih delujejo neodvisno od države in imajo nekaj temeljnih značilnosti. So neprofitne, večinoma prostovoljne in prav vse morajo imeti neko obliko pravne osebe. V Sloveniji so to prvenstveno društva, ustanove in (zasebni) zavodi. NVO tvorijo nevladni sektor, ki ga nekateri imenujejo tudi tretji sektor ali civilna družba. </w:t>
      </w:r>
    </w:p>
    <w:p w:rsidR="00E33853" w:rsidRDefault="00E33853" w:rsidP="00E33853">
      <w:pPr>
        <w:spacing w:line="276" w:lineRule="auto"/>
        <w:jc w:val="both"/>
        <w:rPr>
          <w:rFonts w:asciiTheme="minorHAnsi" w:hAnsiTheme="minorHAnsi" w:cstheme="minorHAnsi"/>
          <w:noProof/>
          <w:sz w:val="22"/>
          <w:szCs w:val="22"/>
        </w:rPr>
      </w:pPr>
    </w:p>
    <w:p w:rsidR="00E33853" w:rsidRPr="001F4172" w:rsidRDefault="00E33853" w:rsidP="00E33853">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Društva so članske organizacije, katerih člani med seboj izvolijo svoje vodstvo. Kljub temu je najvišji organ zbor članov oziroma vsi člani društva. Društvo je lahko ustanovljeno za zagotavljanje interesov svojih članov ali za izpolnjevanje javno koristnih interesov. </w:t>
      </w:r>
    </w:p>
    <w:p w:rsidR="00E33853" w:rsidRPr="00CD7797" w:rsidRDefault="00E33853" w:rsidP="00CD7797">
      <w:pPr>
        <w:spacing w:line="276" w:lineRule="auto"/>
        <w:jc w:val="both"/>
        <w:rPr>
          <w:rFonts w:asciiTheme="minorHAnsi" w:hAnsiTheme="minorHAnsi" w:cstheme="minorHAnsi"/>
          <w:noProof/>
          <w:sz w:val="22"/>
          <w:szCs w:val="22"/>
        </w:rPr>
      </w:pPr>
    </w:p>
    <w:p w:rsidR="0079350C" w:rsidRPr="00906268"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Poročanje</w:t>
      </w:r>
      <w:r w:rsidR="00DA4384">
        <w:rPr>
          <w:rFonts w:asciiTheme="minorHAnsi" w:hAnsiTheme="minorHAnsi" w:cstheme="minorHAnsi"/>
          <w:b/>
          <w:noProof/>
          <w:sz w:val="22"/>
          <w:szCs w:val="22"/>
        </w:rPr>
        <w:t xml:space="preserve"> o izvedenih programih</w:t>
      </w:r>
      <w:r w:rsidRPr="00906268">
        <w:rPr>
          <w:rFonts w:asciiTheme="minorHAnsi" w:hAnsiTheme="minorHAnsi" w:cstheme="minorHAnsi"/>
          <w:b/>
          <w:noProof/>
          <w:sz w:val="22"/>
          <w:szCs w:val="22"/>
        </w:rPr>
        <w:t>:</w:t>
      </w:r>
    </w:p>
    <w:p w:rsidR="0079350C" w:rsidRDefault="0079350C" w:rsidP="0079350C">
      <w:pPr>
        <w:spacing w:line="276" w:lineRule="auto"/>
        <w:jc w:val="both"/>
        <w:rPr>
          <w:rFonts w:asciiTheme="minorHAnsi" w:hAnsiTheme="minorHAnsi" w:cstheme="minorHAnsi"/>
          <w:noProof/>
          <w:sz w:val="22"/>
          <w:szCs w:val="22"/>
        </w:rPr>
      </w:pPr>
    </w:p>
    <w:p w:rsidR="0079350C" w:rsidRPr="00F20B83" w:rsidRDefault="0079350C" w:rsidP="0079350C">
      <w:pPr>
        <w:spacing w:line="276" w:lineRule="auto"/>
        <w:jc w:val="both"/>
        <w:rPr>
          <w:rFonts w:asciiTheme="minorHAnsi" w:hAnsiTheme="minorHAnsi" w:cstheme="minorHAnsi"/>
          <w:noProof/>
          <w:sz w:val="22"/>
          <w:szCs w:val="22"/>
        </w:rPr>
      </w:pPr>
      <w:r w:rsidRPr="00F20B83">
        <w:rPr>
          <w:rFonts w:asciiTheme="minorHAnsi" w:hAnsiTheme="minorHAnsi" w:cstheme="minorHAnsi"/>
          <w:noProof/>
          <w:sz w:val="22"/>
          <w:szCs w:val="22"/>
        </w:rPr>
        <w:t xml:space="preserve">Po </w:t>
      </w:r>
      <w:r w:rsidR="00B93308">
        <w:rPr>
          <w:rFonts w:asciiTheme="minorHAnsi" w:hAnsiTheme="minorHAnsi" w:cstheme="minorHAnsi"/>
          <w:noProof/>
          <w:sz w:val="22"/>
          <w:szCs w:val="22"/>
        </w:rPr>
        <w:t xml:space="preserve">končani izvedbi, najkasneje do </w:t>
      </w:r>
      <w:r w:rsidR="00A11942">
        <w:rPr>
          <w:rFonts w:asciiTheme="minorHAnsi" w:hAnsiTheme="minorHAnsi" w:cstheme="minorHAnsi"/>
          <w:noProof/>
          <w:sz w:val="22"/>
          <w:szCs w:val="22"/>
        </w:rPr>
        <w:t>1</w:t>
      </w:r>
      <w:r w:rsidR="00B93308">
        <w:rPr>
          <w:rFonts w:asciiTheme="minorHAnsi" w:hAnsiTheme="minorHAnsi" w:cstheme="minorHAnsi"/>
          <w:noProof/>
          <w:sz w:val="22"/>
          <w:szCs w:val="22"/>
        </w:rPr>
        <w:t>. 12. 202</w:t>
      </w:r>
      <w:r w:rsidR="00B202F4">
        <w:rPr>
          <w:rFonts w:asciiTheme="minorHAnsi" w:hAnsiTheme="minorHAnsi" w:cstheme="minorHAnsi"/>
          <w:noProof/>
          <w:sz w:val="22"/>
          <w:szCs w:val="22"/>
        </w:rPr>
        <w:t>6</w:t>
      </w:r>
      <w:r w:rsidR="00FA2C33">
        <w:rPr>
          <w:rFonts w:asciiTheme="minorHAnsi" w:hAnsiTheme="minorHAnsi" w:cstheme="minorHAnsi"/>
          <w:noProof/>
          <w:sz w:val="22"/>
          <w:szCs w:val="22"/>
        </w:rPr>
        <w:t>,</w:t>
      </w:r>
      <w:r w:rsidRPr="00F20B83">
        <w:rPr>
          <w:rFonts w:asciiTheme="minorHAnsi" w:hAnsiTheme="minorHAnsi" w:cstheme="minorHAnsi"/>
          <w:noProof/>
          <w:sz w:val="22"/>
          <w:szCs w:val="22"/>
        </w:rPr>
        <w:t xml:space="preserve"> je potrebno sofinancerju na predpisanem obrazcu poročati o vs</w:t>
      </w:r>
      <w:r w:rsidR="00E2522A" w:rsidRPr="00F20B83">
        <w:rPr>
          <w:rFonts w:asciiTheme="minorHAnsi" w:hAnsiTheme="minorHAnsi" w:cstheme="minorHAnsi"/>
          <w:noProof/>
          <w:sz w:val="22"/>
          <w:szCs w:val="22"/>
        </w:rPr>
        <w:t>ebini, obsegu in času izvedenih</w:t>
      </w:r>
      <w:r w:rsidRPr="00F20B83">
        <w:rPr>
          <w:rFonts w:asciiTheme="minorHAnsi" w:hAnsiTheme="minorHAnsi" w:cstheme="minorHAnsi"/>
          <w:noProof/>
          <w:sz w:val="22"/>
          <w:szCs w:val="22"/>
        </w:rPr>
        <w:t xml:space="preserve"> </w:t>
      </w:r>
      <w:r w:rsidR="00E2522A" w:rsidRPr="00F20B83">
        <w:rPr>
          <w:rFonts w:asciiTheme="minorHAnsi" w:hAnsiTheme="minorHAnsi" w:cstheme="minorHAnsi"/>
          <w:noProof/>
          <w:sz w:val="22"/>
          <w:szCs w:val="22"/>
        </w:rPr>
        <w:t>programov</w:t>
      </w:r>
      <w:r w:rsidRPr="00F20B83">
        <w:rPr>
          <w:rFonts w:asciiTheme="minorHAnsi" w:hAnsiTheme="minorHAnsi" w:cstheme="minorHAnsi"/>
          <w:noProof/>
          <w:sz w:val="22"/>
          <w:szCs w:val="22"/>
        </w:rPr>
        <w:t>. Predložiti je potrebno račune upravičenih stroškov ter fotokopije dokazil o plačilu, vseh navedeni</w:t>
      </w:r>
      <w:r w:rsidR="00F20B83" w:rsidRPr="00F20B83">
        <w:rPr>
          <w:rFonts w:asciiTheme="minorHAnsi" w:hAnsiTheme="minorHAnsi" w:cstheme="minorHAnsi"/>
          <w:noProof/>
          <w:sz w:val="22"/>
          <w:szCs w:val="22"/>
        </w:rPr>
        <w:t>h stroškov programov</w:t>
      </w:r>
      <w:r w:rsidRPr="00F20B83">
        <w:rPr>
          <w:rFonts w:asciiTheme="minorHAnsi" w:hAnsiTheme="minorHAnsi" w:cstheme="minorHAnsi"/>
          <w:noProof/>
          <w:sz w:val="22"/>
          <w:szCs w:val="22"/>
        </w:rPr>
        <w:t xml:space="preserve"> ter druga morebitna dokazila</w:t>
      </w:r>
      <w:r w:rsidR="00F20B83" w:rsidRPr="00F20B83">
        <w:rPr>
          <w:rFonts w:asciiTheme="minorHAnsi" w:hAnsiTheme="minorHAnsi" w:cstheme="minorHAnsi"/>
          <w:noProof/>
          <w:sz w:val="22"/>
          <w:szCs w:val="22"/>
        </w:rPr>
        <w:t xml:space="preserve"> o izvedbi programov</w:t>
      </w:r>
      <w:r w:rsidRPr="00F20B83">
        <w:rPr>
          <w:rFonts w:asciiTheme="minorHAnsi" w:hAnsiTheme="minorHAnsi" w:cstheme="minorHAnsi"/>
          <w:noProof/>
          <w:sz w:val="22"/>
          <w:szCs w:val="22"/>
        </w:rPr>
        <w:t xml:space="preserve"> (vabila, fotografije in ipd). V primeru, da se </w:t>
      </w:r>
      <w:r w:rsidR="00F20B83" w:rsidRPr="00F20B83">
        <w:rPr>
          <w:rFonts w:asciiTheme="minorHAnsi" w:hAnsiTheme="minorHAnsi" w:cstheme="minorHAnsi"/>
          <w:noProof/>
          <w:sz w:val="22"/>
          <w:szCs w:val="22"/>
        </w:rPr>
        <w:t>program</w:t>
      </w:r>
      <w:r w:rsidRPr="00F20B83">
        <w:rPr>
          <w:rFonts w:asciiTheme="minorHAnsi" w:hAnsiTheme="minorHAnsi" w:cstheme="minorHAnsi"/>
          <w:noProof/>
          <w:sz w:val="22"/>
          <w:szCs w:val="22"/>
        </w:rPr>
        <w:t xml:space="preserve"> izvaja v mesecu decembru in v kolikor računi zapadejo v plačilo v mesecu decembru ali v januarju naslednje leto, izvajalec poročila in dokazila o plačilu pošlje naknadno.</w:t>
      </w:r>
    </w:p>
    <w:p w:rsidR="0079350C" w:rsidRPr="00F20B83" w:rsidRDefault="0079350C" w:rsidP="0079350C">
      <w:pPr>
        <w:spacing w:line="276" w:lineRule="auto"/>
        <w:jc w:val="both"/>
        <w:rPr>
          <w:rFonts w:asciiTheme="minorHAnsi" w:hAnsiTheme="minorHAnsi" w:cstheme="minorHAnsi"/>
          <w:noProof/>
          <w:sz w:val="22"/>
          <w:szCs w:val="22"/>
        </w:rPr>
      </w:pPr>
    </w:p>
    <w:p w:rsidR="008D023C" w:rsidRPr="00F20B83" w:rsidRDefault="00F20B83" w:rsidP="00F20B83">
      <w:pPr>
        <w:suppressAutoHyphens w:val="0"/>
        <w:jc w:val="both"/>
        <w:rPr>
          <w:rFonts w:ascii="Calibri" w:hAnsi="Calibri" w:cs="Calibri"/>
          <w:sz w:val="22"/>
          <w:szCs w:val="22"/>
          <w:lang w:eastAsia="sl-SI"/>
        </w:rPr>
      </w:pPr>
      <w:r>
        <w:rPr>
          <w:rFonts w:ascii="Calibri" w:hAnsi="Calibri" w:cs="Calibri"/>
          <w:sz w:val="22"/>
          <w:szCs w:val="22"/>
          <w:lang w:eastAsia="sl-SI"/>
        </w:rPr>
        <w:t>Prvi del poročila predstavlja vsebinsko</w:t>
      </w:r>
      <w:r w:rsidRPr="00B0075E">
        <w:rPr>
          <w:rFonts w:ascii="Calibri" w:hAnsi="Calibri" w:cs="Calibri"/>
          <w:sz w:val="22"/>
          <w:szCs w:val="22"/>
          <w:lang w:eastAsia="sl-SI"/>
        </w:rPr>
        <w:t xml:space="preserve"> </w:t>
      </w:r>
      <w:r>
        <w:rPr>
          <w:rFonts w:ascii="Calibri" w:hAnsi="Calibri" w:cs="Calibri"/>
          <w:sz w:val="22"/>
          <w:szCs w:val="22"/>
          <w:lang w:eastAsia="sl-SI"/>
        </w:rPr>
        <w:t>poročanje izvedenih programov</w:t>
      </w:r>
      <w:r w:rsidRPr="00B0075E">
        <w:rPr>
          <w:rFonts w:ascii="Calibri" w:hAnsi="Calibri" w:cs="Calibri"/>
          <w:sz w:val="22"/>
          <w:szCs w:val="22"/>
          <w:lang w:eastAsia="sl-SI"/>
        </w:rPr>
        <w:t xml:space="preserve"> </w:t>
      </w:r>
      <w:r w:rsidR="00B93308">
        <w:rPr>
          <w:rFonts w:ascii="Calibri" w:hAnsi="Calibri" w:cs="Calibri"/>
          <w:sz w:val="22"/>
          <w:szCs w:val="22"/>
          <w:lang w:eastAsia="sl-SI"/>
        </w:rPr>
        <w:t>v letu 202</w:t>
      </w:r>
      <w:r w:rsidR="00B202F4">
        <w:rPr>
          <w:rFonts w:ascii="Calibri" w:hAnsi="Calibri" w:cs="Calibri"/>
          <w:sz w:val="22"/>
          <w:szCs w:val="22"/>
          <w:lang w:eastAsia="sl-SI"/>
        </w:rPr>
        <w:t>6</w:t>
      </w:r>
      <w:r>
        <w:rPr>
          <w:rFonts w:ascii="Calibri" w:hAnsi="Calibri" w:cs="Calibri"/>
          <w:sz w:val="22"/>
          <w:szCs w:val="22"/>
          <w:lang w:eastAsia="sl-SI"/>
        </w:rPr>
        <w:t xml:space="preserve"> na podlagi navedenih podatkov </w:t>
      </w:r>
      <w:r w:rsidRPr="00B0075E">
        <w:rPr>
          <w:rFonts w:ascii="Calibri" w:hAnsi="Calibri" w:cs="Calibri"/>
          <w:sz w:val="22"/>
          <w:szCs w:val="22"/>
          <w:lang w:eastAsia="sl-SI"/>
        </w:rPr>
        <w:t xml:space="preserve"> </w:t>
      </w:r>
      <w:r>
        <w:rPr>
          <w:rFonts w:ascii="Calibri" w:hAnsi="Calibri" w:cs="Calibri"/>
          <w:sz w:val="22"/>
          <w:szCs w:val="22"/>
          <w:lang w:eastAsia="sl-SI"/>
        </w:rPr>
        <w:t>ob prijavi na javni razpis. V drugem delu je finančno</w:t>
      </w:r>
      <w:r w:rsidRPr="00B0075E">
        <w:rPr>
          <w:rFonts w:ascii="Calibri" w:hAnsi="Calibri" w:cs="Calibri"/>
          <w:sz w:val="22"/>
          <w:szCs w:val="22"/>
          <w:lang w:eastAsia="sl-SI"/>
        </w:rPr>
        <w:t xml:space="preserve"> </w:t>
      </w:r>
      <w:r>
        <w:rPr>
          <w:rFonts w:ascii="Calibri" w:hAnsi="Calibri" w:cs="Calibri"/>
          <w:sz w:val="22"/>
          <w:szCs w:val="22"/>
          <w:lang w:eastAsia="sl-SI"/>
        </w:rPr>
        <w:t>poročilo programov</w:t>
      </w:r>
      <w:r w:rsidR="00B93308">
        <w:rPr>
          <w:rFonts w:ascii="Calibri" w:hAnsi="Calibri" w:cs="Calibri"/>
          <w:sz w:val="22"/>
          <w:szCs w:val="22"/>
          <w:lang w:eastAsia="sl-SI"/>
        </w:rPr>
        <w:t xml:space="preserve"> za leto 202</w:t>
      </w:r>
      <w:r w:rsidR="00B202F4">
        <w:rPr>
          <w:rFonts w:ascii="Calibri" w:hAnsi="Calibri" w:cs="Calibri"/>
          <w:sz w:val="22"/>
          <w:szCs w:val="22"/>
          <w:lang w:eastAsia="sl-SI"/>
        </w:rPr>
        <w:t>6</w:t>
      </w:r>
      <w:r w:rsidRPr="00B0075E">
        <w:rPr>
          <w:rFonts w:ascii="Calibri" w:hAnsi="Calibri" w:cs="Calibri"/>
          <w:sz w:val="22"/>
          <w:szCs w:val="22"/>
          <w:lang w:eastAsia="sl-SI"/>
        </w:rPr>
        <w:t>. Finančn</w:t>
      </w:r>
      <w:r>
        <w:rPr>
          <w:rFonts w:ascii="Calibri" w:hAnsi="Calibri" w:cs="Calibri"/>
          <w:sz w:val="22"/>
          <w:szCs w:val="22"/>
          <w:lang w:eastAsia="sl-SI"/>
        </w:rPr>
        <w:t>o</w:t>
      </w:r>
      <w:r w:rsidRPr="00B0075E">
        <w:rPr>
          <w:rFonts w:ascii="Calibri" w:hAnsi="Calibri" w:cs="Calibri"/>
          <w:sz w:val="22"/>
          <w:szCs w:val="22"/>
          <w:lang w:eastAsia="sl-SI"/>
        </w:rPr>
        <w:t xml:space="preserve"> </w:t>
      </w:r>
      <w:r>
        <w:rPr>
          <w:rFonts w:ascii="Calibri" w:hAnsi="Calibri" w:cs="Calibri"/>
          <w:sz w:val="22"/>
          <w:szCs w:val="22"/>
          <w:lang w:eastAsia="sl-SI"/>
        </w:rPr>
        <w:t>poročilo</w:t>
      </w:r>
      <w:r w:rsidRPr="00B0075E">
        <w:rPr>
          <w:rFonts w:ascii="Calibri" w:hAnsi="Calibri" w:cs="Calibri"/>
          <w:sz w:val="22"/>
          <w:szCs w:val="22"/>
          <w:lang w:eastAsia="sl-SI"/>
        </w:rPr>
        <w:t xml:space="preserve"> predstavlja vrednost vseh programskih aktivnosti. Vlagatelj naj opredeli vse </w:t>
      </w:r>
      <w:r>
        <w:rPr>
          <w:rFonts w:ascii="Calibri" w:hAnsi="Calibri" w:cs="Calibri"/>
          <w:sz w:val="22"/>
          <w:szCs w:val="22"/>
          <w:lang w:eastAsia="sl-SI"/>
        </w:rPr>
        <w:t>realizirane</w:t>
      </w:r>
      <w:r w:rsidRPr="00B0075E">
        <w:rPr>
          <w:rFonts w:ascii="Calibri" w:hAnsi="Calibri" w:cs="Calibri"/>
          <w:sz w:val="22"/>
          <w:szCs w:val="22"/>
          <w:lang w:eastAsia="sl-SI"/>
        </w:rPr>
        <w:t xml:space="preserve"> odhodke/stroške (postavke so navedene primeroma, zato se lahko spreminjajo in prilagajajo vlagateljevim potrebam), ki so v</w:t>
      </w:r>
      <w:r>
        <w:rPr>
          <w:rFonts w:ascii="Calibri" w:hAnsi="Calibri" w:cs="Calibri"/>
          <w:sz w:val="22"/>
          <w:szCs w:val="22"/>
          <w:lang w:eastAsia="sl-SI"/>
        </w:rPr>
        <w:t xml:space="preserve"> neposredni povezavi s programi</w:t>
      </w:r>
      <w:r w:rsidRPr="00B0075E">
        <w:rPr>
          <w:rFonts w:ascii="Calibri" w:hAnsi="Calibri" w:cs="Calibri"/>
          <w:sz w:val="22"/>
          <w:szCs w:val="22"/>
          <w:lang w:eastAsia="sl-SI"/>
        </w:rPr>
        <w:t>.</w:t>
      </w:r>
    </w:p>
    <w:p w:rsidR="00F20B83" w:rsidRPr="00CD7797" w:rsidRDefault="00F20B83" w:rsidP="00CD7797">
      <w:pPr>
        <w:spacing w:line="276" w:lineRule="auto"/>
        <w:jc w:val="both"/>
        <w:rPr>
          <w:rFonts w:asciiTheme="minorHAnsi" w:hAnsiTheme="minorHAnsi" w:cstheme="minorHAnsi"/>
          <w:noProof/>
          <w:sz w:val="22"/>
          <w:szCs w:val="22"/>
        </w:rPr>
      </w:pPr>
    </w:p>
    <w:p w:rsidR="0079350C" w:rsidRPr="009E6B61"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sidRPr="009E6B61">
        <w:rPr>
          <w:rFonts w:asciiTheme="minorHAnsi" w:hAnsiTheme="minorHAnsi" w:cstheme="minorHAnsi"/>
          <w:b/>
          <w:noProof/>
          <w:sz w:val="22"/>
          <w:szCs w:val="22"/>
        </w:rPr>
        <w:t>Merila</w:t>
      </w:r>
      <w:r>
        <w:rPr>
          <w:rFonts w:asciiTheme="minorHAnsi" w:hAnsiTheme="minorHAnsi" w:cstheme="minorHAnsi"/>
          <w:b/>
          <w:noProof/>
          <w:sz w:val="22"/>
          <w:szCs w:val="22"/>
        </w:rPr>
        <w:t xml:space="preserve"> za vrednotenje</w:t>
      </w:r>
      <w:r w:rsidRPr="009E6B61">
        <w:rPr>
          <w:rFonts w:asciiTheme="minorHAnsi" w:hAnsiTheme="minorHAnsi" w:cstheme="minorHAnsi"/>
          <w:b/>
          <w:noProof/>
          <w:sz w:val="22"/>
          <w:szCs w:val="22"/>
        </w:rPr>
        <w:t>:</w:t>
      </w:r>
    </w:p>
    <w:p w:rsidR="0079350C" w:rsidRDefault="0079350C" w:rsidP="0079350C">
      <w:pPr>
        <w:spacing w:line="276" w:lineRule="auto"/>
        <w:jc w:val="both"/>
        <w:rPr>
          <w:rFonts w:asciiTheme="minorHAnsi" w:hAnsiTheme="minorHAnsi" w:cstheme="minorHAnsi"/>
          <w:noProof/>
          <w:sz w:val="22"/>
          <w:szCs w:val="22"/>
        </w:rPr>
      </w:pPr>
    </w:p>
    <w:p w:rsidR="00CD7797" w:rsidRPr="00CD7797" w:rsidRDefault="008D023C" w:rsidP="0079350C">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Merila za vrednotenje </w:t>
      </w:r>
      <w:r>
        <w:rPr>
          <w:rFonts w:asciiTheme="minorHAnsi" w:hAnsiTheme="minorHAnsi" w:cstheme="minorHAnsi"/>
          <w:noProof/>
          <w:sz w:val="22"/>
          <w:szCs w:val="22"/>
        </w:rPr>
        <w:t xml:space="preserve">programov </w:t>
      </w:r>
      <w:r w:rsidR="00A9620D">
        <w:rPr>
          <w:rFonts w:asciiTheme="minorHAnsi" w:hAnsiTheme="minorHAnsi" w:cstheme="minorHAnsi"/>
          <w:noProof/>
          <w:sz w:val="22"/>
          <w:szCs w:val="22"/>
        </w:rPr>
        <w:t>društev upokojencev v občini Jesenice, ki se</w:t>
      </w:r>
      <w:r>
        <w:rPr>
          <w:rFonts w:asciiTheme="minorHAnsi" w:hAnsiTheme="minorHAnsi" w:cstheme="minorHAnsi"/>
          <w:noProof/>
          <w:sz w:val="22"/>
          <w:szCs w:val="22"/>
        </w:rPr>
        <w:t xml:space="preserve"> sofinancirajo iz proračuna Občine Jesenice, št. </w:t>
      </w:r>
      <w:r w:rsidR="00A9620D">
        <w:rPr>
          <w:rFonts w:asciiTheme="minorHAnsi" w:hAnsiTheme="minorHAnsi" w:cstheme="minorHAnsi"/>
          <w:noProof/>
          <w:sz w:val="22"/>
          <w:szCs w:val="22"/>
        </w:rPr>
        <w:t>007-30/2022-1</w:t>
      </w:r>
      <w:r>
        <w:rPr>
          <w:rFonts w:asciiTheme="minorHAnsi" w:hAnsiTheme="minorHAnsi" w:cstheme="minorHAnsi"/>
          <w:noProof/>
          <w:sz w:val="22"/>
          <w:szCs w:val="22"/>
        </w:rPr>
        <w:t xml:space="preserve"> z dne </w:t>
      </w:r>
      <w:r w:rsidR="00A9620D">
        <w:rPr>
          <w:rFonts w:asciiTheme="minorHAnsi" w:hAnsiTheme="minorHAnsi" w:cstheme="minorHAnsi"/>
          <w:noProof/>
          <w:sz w:val="22"/>
          <w:szCs w:val="22"/>
        </w:rPr>
        <w:t>4. 4. 2023</w:t>
      </w:r>
      <w:r>
        <w:rPr>
          <w:rFonts w:asciiTheme="minorHAnsi" w:hAnsiTheme="minorHAnsi" w:cstheme="minorHAnsi"/>
          <w:noProof/>
          <w:sz w:val="22"/>
          <w:szCs w:val="22"/>
        </w:rPr>
        <w:t xml:space="preserve">, </w:t>
      </w:r>
      <w:r w:rsidRPr="00906268">
        <w:rPr>
          <w:rFonts w:asciiTheme="minorHAnsi" w:hAnsiTheme="minorHAnsi" w:cstheme="minorHAnsi"/>
          <w:noProof/>
          <w:sz w:val="22"/>
          <w:szCs w:val="22"/>
        </w:rPr>
        <w:t>so sestavni del razpisne dokumentacije.</w:t>
      </w:r>
    </w:p>
    <w:p w:rsidR="00CD7797" w:rsidRDefault="00CD7797" w:rsidP="00CD7797">
      <w:pPr>
        <w:spacing w:line="276" w:lineRule="auto"/>
        <w:jc w:val="both"/>
        <w:rPr>
          <w:rFonts w:asciiTheme="minorHAnsi" w:hAnsiTheme="minorHAnsi" w:cstheme="minorHAnsi"/>
          <w:noProof/>
          <w:sz w:val="22"/>
          <w:szCs w:val="22"/>
        </w:rPr>
      </w:pPr>
    </w:p>
    <w:p w:rsidR="00561151" w:rsidRPr="009E6B61" w:rsidRDefault="00A9620D" w:rsidP="00A9620D">
      <w:pPr>
        <w:pStyle w:val="Odstavekseznama"/>
        <w:numPr>
          <w:ilvl w:val="0"/>
          <w:numId w:val="5"/>
        </w:numPr>
        <w:spacing w:line="276" w:lineRule="auto"/>
        <w:jc w:val="both"/>
        <w:rPr>
          <w:rFonts w:asciiTheme="minorHAnsi" w:hAnsiTheme="minorHAnsi" w:cstheme="minorHAnsi"/>
          <w:b/>
          <w:noProof/>
          <w:sz w:val="22"/>
          <w:szCs w:val="22"/>
        </w:rPr>
      </w:pPr>
      <w:r w:rsidRPr="00A9620D">
        <w:rPr>
          <w:rFonts w:asciiTheme="minorHAnsi" w:hAnsiTheme="minorHAnsi" w:cstheme="minorHAnsi"/>
          <w:b/>
          <w:noProof/>
          <w:sz w:val="22"/>
          <w:szCs w:val="22"/>
        </w:rPr>
        <w:t>Oblika prijave, razpisni rok in način oddaje prijave</w:t>
      </w:r>
      <w:r w:rsidR="00561151" w:rsidRPr="009E6B61">
        <w:rPr>
          <w:rFonts w:asciiTheme="minorHAnsi" w:hAnsiTheme="minorHAnsi" w:cstheme="minorHAnsi"/>
          <w:b/>
          <w:noProof/>
          <w:sz w:val="22"/>
          <w:szCs w:val="22"/>
        </w:rPr>
        <w:t>:</w:t>
      </w:r>
    </w:p>
    <w:p w:rsidR="00561151" w:rsidRDefault="00561151" w:rsidP="00561151">
      <w:pPr>
        <w:spacing w:line="276" w:lineRule="auto"/>
        <w:jc w:val="both"/>
        <w:rPr>
          <w:rFonts w:asciiTheme="minorHAnsi" w:hAnsiTheme="minorHAnsi" w:cstheme="minorHAnsi"/>
          <w:noProof/>
          <w:sz w:val="22"/>
          <w:szCs w:val="22"/>
        </w:rPr>
      </w:pPr>
    </w:p>
    <w:p w:rsidR="00A9620D" w:rsidRPr="00906268" w:rsidRDefault="00A9620D" w:rsidP="00A9620D">
      <w:pPr>
        <w:spacing w:line="276" w:lineRule="auto"/>
        <w:jc w:val="both"/>
        <w:rPr>
          <w:rFonts w:asciiTheme="minorHAnsi" w:hAnsiTheme="minorHAnsi" w:cstheme="minorHAnsi"/>
          <w:noProof/>
          <w:sz w:val="22"/>
          <w:szCs w:val="22"/>
        </w:rPr>
      </w:pPr>
      <w:r w:rsidRPr="00A93B26">
        <w:rPr>
          <w:rFonts w:asciiTheme="minorHAnsi" w:hAnsiTheme="minorHAnsi" w:cstheme="minorHAnsi"/>
          <w:noProof/>
          <w:sz w:val="22"/>
          <w:szCs w:val="22"/>
        </w:rPr>
        <w:t>Prijava na javni razpis mora biti podana izključ</w:t>
      </w:r>
      <w:r>
        <w:rPr>
          <w:rFonts w:asciiTheme="minorHAnsi" w:hAnsiTheme="minorHAnsi" w:cstheme="minorHAnsi"/>
          <w:noProof/>
          <w:sz w:val="22"/>
          <w:szCs w:val="22"/>
        </w:rPr>
        <w:t>no na prijavnih obrazcih, ki so</w:t>
      </w:r>
      <w:r w:rsidRPr="00A93B26">
        <w:rPr>
          <w:rFonts w:asciiTheme="minorHAnsi" w:hAnsiTheme="minorHAnsi" w:cstheme="minorHAnsi"/>
          <w:noProof/>
          <w:sz w:val="22"/>
          <w:szCs w:val="22"/>
        </w:rPr>
        <w:t xml:space="preserve"> sestavni del razpisne dokumentacije. Vloga, ki ni vložena na predpisanih prijavnih obrazcih, se šteje kot neustrezna in bo s sklepom zavržena.</w:t>
      </w:r>
    </w:p>
    <w:p w:rsidR="00A9620D" w:rsidRPr="00906268" w:rsidRDefault="00A9620D" w:rsidP="00A9620D">
      <w:pPr>
        <w:spacing w:line="276" w:lineRule="auto"/>
        <w:jc w:val="both"/>
        <w:rPr>
          <w:rFonts w:asciiTheme="minorHAnsi" w:hAnsiTheme="minorHAnsi" w:cstheme="minorHAnsi"/>
          <w:noProof/>
          <w:sz w:val="22"/>
          <w:szCs w:val="22"/>
        </w:rPr>
      </w:pPr>
    </w:p>
    <w:p w:rsidR="00A9620D" w:rsidRPr="00A83841" w:rsidRDefault="00A9620D" w:rsidP="00A9620D">
      <w:pPr>
        <w:spacing w:line="276" w:lineRule="auto"/>
        <w:jc w:val="both"/>
        <w:rPr>
          <w:rFonts w:asciiTheme="minorHAnsi" w:hAnsiTheme="minorHAnsi" w:cstheme="minorHAnsi"/>
          <w:noProof/>
          <w:color w:val="000000" w:themeColor="text1"/>
          <w:sz w:val="22"/>
          <w:szCs w:val="22"/>
        </w:rPr>
      </w:pPr>
      <w:r w:rsidRPr="00906268">
        <w:rPr>
          <w:rFonts w:asciiTheme="minorHAnsi" w:hAnsiTheme="minorHAnsi" w:cstheme="minorHAnsi"/>
          <w:noProof/>
          <w:sz w:val="22"/>
          <w:szCs w:val="22"/>
        </w:rPr>
        <w:t>Vlagatelji morajo prijave (vloge) poslati po pošti kot priporočeno pošiljko na naslov: Občina Jesenice, Cesta železarjev 6, 4270 Jesenice, oz. jih lahko oddajo</w:t>
      </w:r>
      <w:bookmarkStart w:id="0" w:name="_GoBack"/>
      <w:bookmarkEnd w:id="0"/>
      <w:r w:rsidRPr="00906268">
        <w:rPr>
          <w:rFonts w:asciiTheme="minorHAnsi" w:hAnsiTheme="minorHAnsi" w:cstheme="minorHAnsi"/>
          <w:noProof/>
          <w:sz w:val="22"/>
          <w:szCs w:val="22"/>
        </w:rPr>
        <w:t xml:space="preserve"> v sprejemni pisarni Občine Jesenice (pritličje) </w:t>
      </w:r>
      <w:r w:rsidRPr="00177508">
        <w:rPr>
          <w:rFonts w:asciiTheme="minorHAnsi" w:hAnsiTheme="minorHAnsi" w:cstheme="minorHAnsi"/>
          <w:noProof/>
          <w:sz w:val="22"/>
          <w:szCs w:val="22"/>
        </w:rPr>
        <w:t xml:space="preserve">najkasneje </w:t>
      </w:r>
      <w:r w:rsidRPr="00A83841">
        <w:rPr>
          <w:rFonts w:asciiTheme="minorHAnsi" w:hAnsiTheme="minorHAnsi" w:cstheme="minorHAnsi"/>
          <w:b/>
          <w:noProof/>
          <w:color w:val="000000" w:themeColor="text1"/>
          <w:sz w:val="22"/>
          <w:szCs w:val="22"/>
        </w:rPr>
        <w:t xml:space="preserve">do </w:t>
      </w:r>
      <w:r w:rsidR="00B93308" w:rsidRPr="00A83841">
        <w:rPr>
          <w:rFonts w:asciiTheme="minorHAnsi" w:hAnsiTheme="minorHAnsi" w:cstheme="minorHAnsi"/>
          <w:b/>
          <w:noProof/>
          <w:color w:val="000000" w:themeColor="text1"/>
          <w:sz w:val="22"/>
          <w:szCs w:val="22"/>
        </w:rPr>
        <w:t>p</w:t>
      </w:r>
      <w:r w:rsidR="00E645C0" w:rsidRPr="00A83841">
        <w:rPr>
          <w:rFonts w:asciiTheme="minorHAnsi" w:hAnsiTheme="minorHAnsi" w:cstheme="minorHAnsi"/>
          <w:b/>
          <w:noProof/>
          <w:color w:val="000000" w:themeColor="text1"/>
          <w:sz w:val="22"/>
          <w:szCs w:val="22"/>
        </w:rPr>
        <w:t>onedeljka</w:t>
      </w:r>
      <w:r w:rsidR="00B93308" w:rsidRPr="00A83841">
        <w:rPr>
          <w:rFonts w:asciiTheme="minorHAnsi" w:hAnsiTheme="minorHAnsi" w:cstheme="minorHAnsi"/>
          <w:b/>
          <w:noProof/>
          <w:color w:val="000000" w:themeColor="text1"/>
          <w:sz w:val="22"/>
          <w:szCs w:val="22"/>
        </w:rPr>
        <w:t xml:space="preserve">, </w:t>
      </w:r>
      <w:r w:rsidR="00A83841" w:rsidRPr="00A83841">
        <w:rPr>
          <w:rFonts w:asciiTheme="minorHAnsi" w:hAnsiTheme="minorHAnsi" w:cstheme="minorHAnsi"/>
          <w:b/>
          <w:noProof/>
          <w:color w:val="000000" w:themeColor="text1"/>
          <w:sz w:val="22"/>
          <w:szCs w:val="22"/>
        </w:rPr>
        <w:t>2</w:t>
      </w:r>
      <w:r w:rsidR="00B93308" w:rsidRPr="00A83841">
        <w:rPr>
          <w:rFonts w:asciiTheme="minorHAnsi" w:hAnsiTheme="minorHAnsi" w:cstheme="minorHAnsi"/>
          <w:b/>
          <w:noProof/>
          <w:color w:val="000000" w:themeColor="text1"/>
          <w:sz w:val="22"/>
          <w:szCs w:val="22"/>
        </w:rPr>
        <w:t xml:space="preserve">. </w:t>
      </w:r>
      <w:r w:rsidR="00E645C0" w:rsidRPr="00A83841">
        <w:rPr>
          <w:rFonts w:asciiTheme="minorHAnsi" w:hAnsiTheme="minorHAnsi" w:cstheme="minorHAnsi"/>
          <w:b/>
          <w:noProof/>
          <w:color w:val="000000" w:themeColor="text1"/>
          <w:sz w:val="22"/>
          <w:szCs w:val="22"/>
        </w:rPr>
        <w:t>3</w:t>
      </w:r>
      <w:r w:rsidR="00B93308" w:rsidRPr="00A83841">
        <w:rPr>
          <w:rFonts w:asciiTheme="minorHAnsi" w:hAnsiTheme="minorHAnsi" w:cstheme="minorHAnsi"/>
          <w:b/>
          <w:noProof/>
          <w:color w:val="000000" w:themeColor="text1"/>
          <w:sz w:val="22"/>
          <w:szCs w:val="22"/>
        </w:rPr>
        <w:t>. 202</w:t>
      </w:r>
      <w:r w:rsidR="00A83841" w:rsidRPr="00A83841">
        <w:rPr>
          <w:rFonts w:asciiTheme="minorHAnsi" w:hAnsiTheme="minorHAnsi" w:cstheme="minorHAnsi"/>
          <w:b/>
          <w:noProof/>
          <w:color w:val="000000" w:themeColor="text1"/>
          <w:sz w:val="22"/>
          <w:szCs w:val="22"/>
        </w:rPr>
        <w:t>6</w:t>
      </w:r>
      <w:r w:rsidRPr="00A83841">
        <w:rPr>
          <w:rFonts w:asciiTheme="minorHAnsi" w:hAnsiTheme="minorHAnsi" w:cstheme="minorHAnsi"/>
          <w:noProof/>
          <w:color w:val="000000" w:themeColor="text1"/>
          <w:sz w:val="22"/>
          <w:szCs w:val="22"/>
        </w:rPr>
        <w:t xml:space="preserve">. </w:t>
      </w:r>
    </w:p>
    <w:p w:rsidR="00A9620D" w:rsidRPr="00906268" w:rsidRDefault="00A9620D" w:rsidP="00A9620D">
      <w:pPr>
        <w:spacing w:line="276" w:lineRule="auto"/>
        <w:jc w:val="both"/>
        <w:rPr>
          <w:rFonts w:asciiTheme="minorHAnsi" w:hAnsiTheme="minorHAnsi" w:cstheme="minorHAnsi"/>
          <w:noProof/>
          <w:sz w:val="22"/>
          <w:szCs w:val="22"/>
        </w:rPr>
      </w:pPr>
    </w:p>
    <w:p w:rsidR="00A9620D" w:rsidRPr="00080990" w:rsidRDefault="00A9620D" w:rsidP="00A9620D">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Prijava (vloga) mora biti oddana v zaprti </w:t>
      </w:r>
      <w:r>
        <w:rPr>
          <w:rFonts w:asciiTheme="minorHAnsi" w:hAnsiTheme="minorHAnsi" w:cstheme="minorHAnsi"/>
          <w:noProof/>
          <w:sz w:val="22"/>
          <w:szCs w:val="22"/>
        </w:rPr>
        <w:t xml:space="preserve">ovojnici na kateri mora biti </w:t>
      </w:r>
      <w:r w:rsidRPr="00080990">
        <w:rPr>
          <w:rFonts w:asciiTheme="minorHAnsi" w:hAnsiTheme="minorHAnsi" w:cstheme="minorHAnsi"/>
          <w:noProof/>
          <w:sz w:val="22"/>
          <w:szCs w:val="22"/>
        </w:rPr>
        <w:t xml:space="preserve">navedeno naslednje besedilo: </w:t>
      </w:r>
    </w:p>
    <w:p w:rsidR="00A9620D" w:rsidRDefault="00A9620D" w:rsidP="00A9620D">
      <w:pPr>
        <w:spacing w:line="276" w:lineRule="auto"/>
        <w:jc w:val="both"/>
        <w:rPr>
          <w:rFonts w:asciiTheme="minorHAnsi" w:hAnsiTheme="minorHAnsi" w:cstheme="minorHAnsi"/>
          <w:noProof/>
          <w:sz w:val="22"/>
          <w:szCs w:val="22"/>
        </w:rPr>
      </w:pPr>
      <w:r w:rsidRPr="00B91F8E">
        <w:rPr>
          <w:rFonts w:asciiTheme="minorHAnsi" w:hAnsiTheme="minorHAnsi" w:cstheme="minorHAnsi"/>
          <w:b/>
          <w:noProof/>
          <w:sz w:val="22"/>
          <w:szCs w:val="22"/>
        </w:rPr>
        <w:lastRenderedPageBreak/>
        <w:t xml:space="preserve">"Javni razpis za dodelitev sredstev za </w:t>
      </w:r>
      <w:r>
        <w:rPr>
          <w:rFonts w:asciiTheme="minorHAnsi" w:hAnsiTheme="minorHAnsi" w:cstheme="minorHAnsi"/>
          <w:b/>
          <w:noProof/>
          <w:sz w:val="22"/>
          <w:szCs w:val="22"/>
        </w:rPr>
        <w:t>programe društev upokojenc</w:t>
      </w:r>
      <w:r w:rsidR="00B93308">
        <w:rPr>
          <w:rFonts w:asciiTheme="minorHAnsi" w:hAnsiTheme="minorHAnsi" w:cstheme="minorHAnsi"/>
          <w:b/>
          <w:noProof/>
          <w:sz w:val="22"/>
          <w:szCs w:val="22"/>
        </w:rPr>
        <w:t>ev v občini Jesenice v letu 202</w:t>
      </w:r>
      <w:r w:rsidR="00B202F4">
        <w:rPr>
          <w:rFonts w:asciiTheme="minorHAnsi" w:hAnsiTheme="minorHAnsi" w:cstheme="minorHAnsi"/>
          <w:b/>
          <w:noProof/>
          <w:sz w:val="22"/>
          <w:szCs w:val="22"/>
        </w:rPr>
        <w:t>6</w:t>
      </w:r>
      <w:r>
        <w:rPr>
          <w:rFonts w:asciiTheme="minorHAnsi" w:hAnsiTheme="minorHAnsi" w:cstheme="minorHAnsi"/>
          <w:b/>
          <w:noProof/>
          <w:sz w:val="22"/>
          <w:szCs w:val="22"/>
        </w:rPr>
        <w:t xml:space="preserve"> – </w:t>
      </w:r>
      <w:r w:rsidR="00B93308">
        <w:rPr>
          <w:rFonts w:asciiTheme="minorHAnsi" w:hAnsiTheme="minorHAnsi" w:cstheme="minorHAnsi"/>
          <w:b/>
          <w:noProof/>
          <w:sz w:val="22"/>
          <w:szCs w:val="22"/>
        </w:rPr>
        <w:t xml:space="preserve">sklic </w:t>
      </w:r>
      <w:r w:rsidR="00740908" w:rsidRPr="00740908">
        <w:rPr>
          <w:rFonts w:asciiTheme="minorHAnsi" w:hAnsiTheme="minorHAnsi" w:cstheme="minorHAnsi"/>
          <w:b/>
          <w:noProof/>
          <w:sz w:val="22"/>
          <w:szCs w:val="22"/>
        </w:rPr>
        <w:t>410-</w:t>
      </w:r>
      <w:r w:rsidR="00B202F4">
        <w:rPr>
          <w:rFonts w:asciiTheme="minorHAnsi" w:hAnsiTheme="minorHAnsi" w:cstheme="minorHAnsi"/>
          <w:b/>
          <w:noProof/>
          <w:sz w:val="22"/>
          <w:szCs w:val="22"/>
        </w:rPr>
        <w:t>10</w:t>
      </w:r>
      <w:r w:rsidR="00B93308" w:rsidRPr="00740908">
        <w:rPr>
          <w:rFonts w:asciiTheme="minorHAnsi" w:hAnsiTheme="minorHAnsi" w:cstheme="minorHAnsi"/>
          <w:b/>
          <w:noProof/>
          <w:sz w:val="22"/>
          <w:szCs w:val="22"/>
        </w:rPr>
        <w:t>/202</w:t>
      </w:r>
      <w:r w:rsidR="00B202F4">
        <w:rPr>
          <w:rFonts w:asciiTheme="minorHAnsi" w:hAnsiTheme="minorHAnsi" w:cstheme="minorHAnsi"/>
          <w:b/>
          <w:noProof/>
          <w:sz w:val="22"/>
          <w:szCs w:val="22"/>
        </w:rPr>
        <w:t>6</w:t>
      </w:r>
      <w:r w:rsidRPr="00937C98">
        <w:rPr>
          <w:rFonts w:asciiTheme="minorHAnsi" w:hAnsiTheme="minorHAnsi" w:cstheme="minorHAnsi"/>
          <w:b/>
          <w:noProof/>
          <w:sz w:val="22"/>
          <w:szCs w:val="22"/>
        </w:rPr>
        <w:t xml:space="preserve"> – ne odpiraj</w:t>
      </w:r>
      <w:r w:rsidRPr="00B91F8E">
        <w:rPr>
          <w:rFonts w:asciiTheme="minorHAnsi" w:hAnsiTheme="minorHAnsi" w:cstheme="minorHAnsi"/>
          <w:b/>
          <w:noProof/>
          <w:sz w:val="22"/>
          <w:szCs w:val="22"/>
        </w:rPr>
        <w:t>!"</w:t>
      </w:r>
      <w:r w:rsidRPr="00906268">
        <w:rPr>
          <w:rFonts w:asciiTheme="minorHAnsi" w:hAnsiTheme="minorHAnsi" w:cstheme="minorHAnsi"/>
          <w:noProof/>
          <w:sz w:val="22"/>
          <w:szCs w:val="22"/>
        </w:rPr>
        <w:t>.</w:t>
      </w:r>
    </w:p>
    <w:p w:rsidR="00A9620D" w:rsidRDefault="00A9620D" w:rsidP="00A9620D">
      <w:pPr>
        <w:spacing w:line="276" w:lineRule="auto"/>
        <w:jc w:val="both"/>
        <w:rPr>
          <w:rFonts w:asciiTheme="minorHAnsi" w:hAnsiTheme="minorHAnsi" w:cstheme="minorHAnsi"/>
          <w:noProof/>
          <w:sz w:val="22"/>
          <w:szCs w:val="22"/>
        </w:rPr>
      </w:pPr>
    </w:p>
    <w:p w:rsidR="0079350C" w:rsidRPr="00CD7797" w:rsidRDefault="00A9620D" w:rsidP="00A9620D">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Šteje se, da je prijava (vloga) prispela pravočasno, če je bila zadnji dan roka za oddajo prijav oddana na pošti s priporočeno pošiljko ali oddana v sprejemni pisarni Ob</w:t>
      </w:r>
      <w:r>
        <w:rPr>
          <w:rFonts w:asciiTheme="minorHAnsi" w:hAnsiTheme="minorHAnsi" w:cstheme="minorHAnsi"/>
          <w:noProof/>
          <w:sz w:val="22"/>
          <w:szCs w:val="22"/>
        </w:rPr>
        <w:t xml:space="preserve">čine Jesenice (pritličje) do </w:t>
      </w:r>
      <w:r w:rsidR="00B93308" w:rsidRPr="00740908">
        <w:rPr>
          <w:rFonts w:asciiTheme="minorHAnsi" w:hAnsiTheme="minorHAnsi" w:cstheme="minorHAnsi"/>
          <w:b/>
          <w:noProof/>
          <w:sz w:val="22"/>
          <w:szCs w:val="22"/>
        </w:rPr>
        <w:t>1</w:t>
      </w:r>
      <w:r w:rsidR="00740908" w:rsidRPr="00740908">
        <w:rPr>
          <w:rFonts w:asciiTheme="minorHAnsi" w:hAnsiTheme="minorHAnsi" w:cstheme="minorHAnsi"/>
          <w:b/>
          <w:noProof/>
          <w:sz w:val="22"/>
          <w:szCs w:val="22"/>
        </w:rPr>
        <w:t>5</w:t>
      </w:r>
      <w:r w:rsidRPr="00740908">
        <w:rPr>
          <w:rFonts w:asciiTheme="minorHAnsi" w:hAnsiTheme="minorHAnsi" w:cstheme="minorHAnsi"/>
          <w:b/>
          <w:noProof/>
          <w:sz w:val="22"/>
          <w:szCs w:val="22"/>
        </w:rPr>
        <w:t>.</w:t>
      </w:r>
      <w:r w:rsidR="00740908" w:rsidRPr="00740908">
        <w:rPr>
          <w:rFonts w:asciiTheme="minorHAnsi" w:hAnsiTheme="minorHAnsi" w:cstheme="minorHAnsi"/>
          <w:b/>
          <w:noProof/>
          <w:sz w:val="22"/>
          <w:szCs w:val="22"/>
        </w:rPr>
        <w:t>0</w:t>
      </w:r>
      <w:r w:rsidRPr="00740908">
        <w:rPr>
          <w:rFonts w:asciiTheme="minorHAnsi" w:hAnsiTheme="minorHAnsi" w:cstheme="minorHAnsi"/>
          <w:b/>
          <w:noProof/>
          <w:sz w:val="22"/>
          <w:szCs w:val="22"/>
        </w:rPr>
        <w:t>0 ure</w:t>
      </w:r>
      <w:r w:rsidRPr="00740908">
        <w:rPr>
          <w:rFonts w:asciiTheme="minorHAnsi" w:hAnsiTheme="minorHAnsi" w:cstheme="minorHAnsi"/>
          <w:noProof/>
          <w:sz w:val="22"/>
          <w:szCs w:val="22"/>
        </w:rPr>
        <w:t>.</w:t>
      </w:r>
    </w:p>
    <w:p w:rsidR="00CD7797" w:rsidRDefault="00CD7797" w:rsidP="002E7EFA">
      <w:pPr>
        <w:spacing w:line="276" w:lineRule="auto"/>
        <w:rPr>
          <w:rFonts w:asciiTheme="minorHAnsi" w:hAnsiTheme="minorHAnsi" w:cstheme="minorHAnsi"/>
          <w:sz w:val="22"/>
          <w:szCs w:val="22"/>
        </w:rPr>
      </w:pPr>
    </w:p>
    <w:p w:rsidR="00561151" w:rsidRPr="0083383E" w:rsidRDefault="00561151" w:rsidP="00561151">
      <w:pPr>
        <w:pStyle w:val="Odstavekseznama"/>
        <w:numPr>
          <w:ilvl w:val="0"/>
          <w:numId w:val="5"/>
        </w:numPr>
        <w:spacing w:line="276" w:lineRule="auto"/>
        <w:jc w:val="both"/>
        <w:rPr>
          <w:rFonts w:asciiTheme="minorHAnsi" w:hAnsiTheme="minorHAnsi" w:cstheme="minorHAnsi"/>
          <w:b/>
          <w:noProof/>
          <w:sz w:val="22"/>
          <w:szCs w:val="22"/>
        </w:rPr>
      </w:pPr>
      <w:r w:rsidRPr="0083383E">
        <w:rPr>
          <w:rFonts w:asciiTheme="minorHAnsi" w:hAnsiTheme="minorHAnsi" w:cstheme="minorHAnsi"/>
          <w:b/>
          <w:noProof/>
          <w:sz w:val="22"/>
          <w:szCs w:val="22"/>
        </w:rPr>
        <w:t xml:space="preserve">Dostop do razpisne dokumentacije in posredovanje informacij </w:t>
      </w:r>
    </w:p>
    <w:p w:rsidR="00561151" w:rsidRDefault="00561151" w:rsidP="00561151">
      <w:pPr>
        <w:spacing w:line="276" w:lineRule="auto"/>
        <w:jc w:val="both"/>
        <w:rPr>
          <w:rFonts w:asciiTheme="minorHAnsi" w:hAnsiTheme="minorHAnsi" w:cstheme="minorHAnsi"/>
          <w:noProof/>
          <w:sz w:val="22"/>
          <w:szCs w:val="22"/>
        </w:rPr>
      </w:pPr>
    </w:p>
    <w:p w:rsidR="00561151" w:rsidRDefault="00A9620D" w:rsidP="00561151">
      <w:pPr>
        <w:spacing w:line="276" w:lineRule="auto"/>
        <w:jc w:val="both"/>
        <w:rPr>
          <w:rFonts w:asciiTheme="minorHAnsi" w:hAnsiTheme="minorHAnsi" w:cstheme="minorHAnsi"/>
          <w:noProof/>
          <w:sz w:val="22"/>
          <w:szCs w:val="22"/>
        </w:rPr>
      </w:pPr>
      <w:r w:rsidRPr="00A9620D">
        <w:rPr>
          <w:rFonts w:asciiTheme="minorHAnsi" w:hAnsiTheme="minorHAnsi" w:cstheme="minorHAnsi"/>
          <w:noProof/>
          <w:sz w:val="22"/>
          <w:szCs w:val="22"/>
        </w:rPr>
        <w:t>Razpisna dokumentacija je na voljo na spletni strani Občine Jesenice na naslovu: www.jesenice.si, pod rubriko »Javna naročila in razpisi«. Zainteresirani lahko dvignejo razpisno dokumentacijo v času trajanja javnega razpisa tudi v sprejemni pisarni Občine Jesenice, in sicer vsak delovni dan v času uradnih ur. Dodatne informacije lahko vlagatelji dobijo na telefonski številki 04 58 69 310 (</w:t>
      </w:r>
      <w:r w:rsidR="007C5319">
        <w:rPr>
          <w:rFonts w:asciiTheme="minorHAnsi" w:hAnsiTheme="minorHAnsi" w:cstheme="minorHAnsi"/>
          <w:noProof/>
          <w:sz w:val="22"/>
          <w:szCs w:val="22"/>
        </w:rPr>
        <w:t>Mateja Drobič</w:t>
      </w:r>
      <w:r w:rsidRPr="00A9620D">
        <w:rPr>
          <w:rFonts w:asciiTheme="minorHAnsi" w:hAnsiTheme="minorHAnsi" w:cstheme="minorHAnsi"/>
          <w:noProof/>
          <w:sz w:val="22"/>
          <w:szCs w:val="22"/>
        </w:rPr>
        <w:t xml:space="preserve">) ali e-naslovu </w:t>
      </w:r>
      <w:r w:rsidR="007C5319">
        <w:rPr>
          <w:rFonts w:asciiTheme="minorHAnsi" w:hAnsiTheme="minorHAnsi" w:cstheme="minorHAnsi"/>
          <w:noProof/>
          <w:sz w:val="22"/>
          <w:szCs w:val="22"/>
        </w:rPr>
        <w:t>mateja</w:t>
      </w:r>
      <w:r w:rsidRPr="00A9620D">
        <w:rPr>
          <w:rFonts w:asciiTheme="minorHAnsi" w:hAnsiTheme="minorHAnsi" w:cstheme="minorHAnsi"/>
          <w:noProof/>
          <w:sz w:val="22"/>
          <w:szCs w:val="22"/>
        </w:rPr>
        <w:t>.</w:t>
      </w:r>
      <w:r w:rsidR="007C5319">
        <w:rPr>
          <w:rFonts w:asciiTheme="minorHAnsi" w:hAnsiTheme="minorHAnsi" w:cstheme="minorHAnsi"/>
          <w:noProof/>
          <w:sz w:val="22"/>
          <w:szCs w:val="22"/>
        </w:rPr>
        <w:t>drobic</w:t>
      </w:r>
      <w:r w:rsidRPr="00A9620D">
        <w:rPr>
          <w:rFonts w:asciiTheme="minorHAnsi" w:hAnsiTheme="minorHAnsi" w:cstheme="minorHAnsi"/>
          <w:noProof/>
          <w:sz w:val="22"/>
          <w:szCs w:val="22"/>
        </w:rPr>
        <w:t>@jesenice.si.</w:t>
      </w:r>
    </w:p>
    <w:p w:rsidR="00482C4D" w:rsidRDefault="00482C4D" w:rsidP="00561151">
      <w:pPr>
        <w:spacing w:line="276" w:lineRule="auto"/>
        <w:jc w:val="both"/>
        <w:rPr>
          <w:rFonts w:asciiTheme="minorHAnsi" w:hAnsiTheme="minorHAnsi" w:cstheme="minorHAnsi"/>
          <w:noProof/>
          <w:sz w:val="22"/>
          <w:szCs w:val="22"/>
        </w:rPr>
      </w:pPr>
    </w:p>
    <w:p w:rsidR="00561151" w:rsidRDefault="00561151" w:rsidP="00482C4D">
      <w:pPr>
        <w:spacing w:line="276" w:lineRule="auto"/>
        <w:jc w:val="both"/>
        <w:rPr>
          <w:rFonts w:asciiTheme="minorHAnsi" w:hAnsiTheme="minorHAnsi" w:cstheme="minorHAnsi"/>
          <w:noProof/>
          <w:sz w:val="22"/>
          <w:szCs w:val="22"/>
        </w:rPr>
      </w:pPr>
      <w:r w:rsidRPr="00751078">
        <w:rPr>
          <w:rFonts w:asciiTheme="minorHAnsi" w:hAnsiTheme="minorHAnsi" w:cstheme="minorHAnsi"/>
          <w:noProof/>
          <w:sz w:val="22"/>
          <w:szCs w:val="22"/>
        </w:rPr>
        <w:t>Pripravil:</w:t>
      </w:r>
      <w:r w:rsidR="00482C4D">
        <w:rPr>
          <w:rFonts w:asciiTheme="minorHAnsi" w:hAnsiTheme="minorHAnsi" w:cstheme="minorHAnsi"/>
          <w:noProof/>
          <w:sz w:val="22"/>
          <w:szCs w:val="22"/>
        </w:rPr>
        <w:t xml:space="preserve"> </w:t>
      </w:r>
      <w:r w:rsidRPr="00751078">
        <w:rPr>
          <w:rFonts w:asciiTheme="minorHAnsi" w:hAnsiTheme="minorHAnsi" w:cstheme="minorHAnsi"/>
          <w:noProof/>
          <w:sz w:val="22"/>
          <w:szCs w:val="22"/>
        </w:rPr>
        <w:t>Oddelek za družbene dejavnosti in splošne zadeve</w:t>
      </w:r>
    </w:p>
    <w:sectPr w:rsidR="00561151"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18E" w:rsidRDefault="00D5518E">
      <w:r>
        <w:separator/>
      </w:r>
    </w:p>
  </w:endnote>
  <w:endnote w:type="continuationSeparator" w:id="0">
    <w:p w:rsidR="00D5518E" w:rsidRDefault="00D5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A83841">
          <w:rPr>
            <w:rFonts w:asciiTheme="minorHAnsi" w:hAnsiTheme="minorHAnsi"/>
            <w:bCs/>
            <w:noProof/>
            <w:sz w:val="22"/>
          </w:rPr>
          <w:t>3</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A83841">
          <w:rPr>
            <w:rFonts w:asciiTheme="minorHAnsi" w:hAnsiTheme="minorHAnsi"/>
            <w:bCs/>
            <w:noProof/>
            <w:sz w:val="22"/>
          </w:rPr>
          <w:t>3</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A83841">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A83841">
              <w:rPr>
                <w:rFonts w:asciiTheme="minorHAnsi" w:hAnsiTheme="minorHAnsi"/>
                <w:bCs/>
                <w:noProof/>
                <w:sz w:val="22"/>
              </w:rPr>
              <w:t>3</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18E" w:rsidRDefault="00D5518E">
      <w:r>
        <w:separator/>
      </w:r>
    </w:p>
  </w:footnote>
  <w:footnote w:type="continuationSeparator" w:id="0">
    <w:p w:rsidR="00D5518E" w:rsidRDefault="00D55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F31428" w:rsidRPr="00373CF4" w:rsidTr="00716AD2">
      <w:trPr>
        <w:trHeight w:val="1135"/>
      </w:trPr>
      <w:tc>
        <w:tcPr>
          <w:tcW w:w="3402"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bookmarkStart w:id="1" w:name="_Hlk86998582"/>
          <w:bookmarkStart w:id="2" w:name="_Hlk86998583"/>
          <w:bookmarkStart w:id="3" w:name="_Hlk86998586"/>
          <w:bookmarkStart w:id="4" w:name="_Hlk86998587"/>
          <w:bookmarkStart w:id="5" w:name="_Hlk86998654"/>
          <w:bookmarkStart w:id="6" w:name="_Hlk86998655"/>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3969" w:type="dxa"/>
          <w:tcBorders>
            <w:left w:val="single" w:sz="4" w:space="0" w:color="1F497D" w:themeColor="text2"/>
          </w:tcBorders>
          <w:shd w:val="clear" w:color="auto" w:fill="auto"/>
        </w:tcPr>
        <w:p w:rsidR="000A0EF7" w:rsidRPr="00FA7779" w:rsidRDefault="00D5518E" w:rsidP="000A0EF7">
          <w:pPr>
            <w:pStyle w:val="Naslov1"/>
            <w:ind w:left="0" w:firstLine="0"/>
            <w:rPr>
              <w:rStyle w:val="NaslovZnak"/>
            </w:rPr>
          </w:pPr>
          <w:sdt>
            <w:sdtPr>
              <w:rPr>
                <w:rStyle w:val="glavaoddelekZnak"/>
              </w:rPr>
              <w:alias w:val="Oddelek"/>
              <w:tag w:val="Oddelek"/>
              <w:id w:val="-139814661"/>
              <w:dropDownList>
                <w:listItem w:displayText="ODDELEK" w:value=" "/>
                <w:listItem w:displayText="KABINET ŽUPANA " w:value="KABINET ŽUPANA "/>
                <w:listItem w:displayText="KOMUNALNA DIREKCIJA " w:value="KOMUNALNA DIREKCIJA "/>
                <w:listItem w:displayText="ODDELEK ZA DRUŽBENE DEJAVNOSTI IN SPLOŠNE ZADEVE " w:value="ODDELEK ZA DRUŽBENE DEJAVNOSTI IN SPLOŠNE ZADEVE "/>
                <w:listItem w:displayText="ODDELEK ZA FINANCE, PLAN IN ANALIZE" w:value="ODDELEK ZA FINANCE, PLAN IN ANALIZE"/>
                <w:listItem w:displayText="ODDELEK ZA GOSPODARSTVO" w:value="ODDELEK ZA GOSPODARSTVO"/>
                <w:listItem w:displayText="ODDELEK ZA OKOLJE IN PROSTOR" w:value="ODDELEK ZA OKOLJE IN PROSTOR"/>
              </w:dropDownList>
            </w:sdtPr>
            <w:sdtEndPr>
              <w:rPr>
                <w:rStyle w:val="glavaoddelekZnak"/>
              </w:rPr>
            </w:sdtEndPr>
            <w:sdtContent>
              <w:r w:rsidR="0079350C">
                <w:rPr>
                  <w:rStyle w:val="glavaoddelekZnak"/>
                </w:rPr>
                <w:t xml:space="preserve">ODDELEK ZA DRUŽBENE DEJAVNOSTI IN SPLOŠNE ZADEVE </w:t>
              </w:r>
            </w:sdtContent>
          </w:sdt>
        </w:p>
        <w:p w:rsidR="0016714A" w:rsidRDefault="0016714A" w:rsidP="000A0EF7">
          <w:pPr>
            <w:pStyle w:val="glavanaslov"/>
            <w:spacing w:before="60"/>
          </w:pPr>
          <w:r>
            <w:t xml:space="preserve">Cesta železarjev 6, 4270 Jesenice </w:t>
          </w:r>
        </w:p>
        <w:p w:rsidR="0016714A" w:rsidRDefault="0016714A" w:rsidP="0016714A">
          <w:pPr>
            <w:pStyle w:val="glavanaslov"/>
          </w:pPr>
          <w:r>
            <w:t xml:space="preserve">T: 04 58 69 </w:t>
          </w:r>
          <w:r w:rsidR="0079350C">
            <w:t>200</w:t>
          </w:r>
        </w:p>
        <w:p w:rsidR="0016714A" w:rsidRDefault="0016714A" w:rsidP="0016714A">
          <w:pPr>
            <w:pStyle w:val="glavanaslov"/>
          </w:pPr>
          <w:r>
            <w:t xml:space="preserve">E: </w:t>
          </w:r>
          <w:r w:rsidR="0079350C">
            <w:t>obcina.jesenice</w:t>
          </w:r>
          <w:r>
            <w:t>@jesenice.si</w:t>
          </w:r>
        </w:p>
        <w:p w:rsidR="00F31428" w:rsidRPr="000C761F" w:rsidRDefault="0016714A" w:rsidP="0016714A">
          <w:pPr>
            <w:pStyle w:val="glavanaslov"/>
            <w:rPr>
              <w:color w:val="1F497D" w:themeColor="text2"/>
              <w:sz w:val="20"/>
              <w:szCs w:val="20"/>
            </w:rPr>
          </w:pPr>
          <w: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483325C"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bookmarkEnd w:id="1"/>
    <w:bookmarkEnd w:id="2"/>
    <w:bookmarkEnd w:id="3"/>
    <w:bookmarkEnd w:id="4"/>
    <w:bookmarkEnd w:id="5"/>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E2C078CE"/>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A74A6E"/>
    <w:multiLevelType w:val="hybridMultilevel"/>
    <w:tmpl w:val="5D4A3F30"/>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C96DB5"/>
    <w:multiLevelType w:val="multilevel"/>
    <w:tmpl w:val="07D019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6D38E8"/>
    <w:multiLevelType w:val="hybridMultilevel"/>
    <w:tmpl w:val="8FAC2022"/>
    <w:lvl w:ilvl="0" w:tplc="0424000F">
      <w:start w:val="1"/>
      <w:numFmt w:val="decimal"/>
      <w:lvlText w:val="%1."/>
      <w:lvlJc w:val="left"/>
      <w:pPr>
        <w:ind w:left="360" w:hanging="360"/>
      </w:pPr>
    </w:lvl>
    <w:lvl w:ilvl="1" w:tplc="2200BDA8">
      <w:start w:val="3"/>
      <w:numFmt w:val="bullet"/>
      <w:lvlText w:val="-"/>
      <w:lvlJc w:val="left"/>
      <w:pPr>
        <w:ind w:left="1425" w:hanging="705"/>
      </w:pPr>
      <w:rPr>
        <w:rFonts w:ascii="Calibri" w:eastAsia="Times New Roman"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B953524"/>
    <w:multiLevelType w:val="hybridMultilevel"/>
    <w:tmpl w:val="A0624868"/>
    <w:lvl w:ilvl="0" w:tplc="F5B6DB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6B19AE"/>
    <w:multiLevelType w:val="hybridMultilevel"/>
    <w:tmpl w:val="D2E41822"/>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09A5020"/>
    <w:multiLevelType w:val="hybridMultilevel"/>
    <w:tmpl w:val="3392D8B2"/>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3F016D1"/>
    <w:multiLevelType w:val="hybridMultilevel"/>
    <w:tmpl w:val="2DDCD738"/>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5DC45F7"/>
    <w:multiLevelType w:val="hybridMultilevel"/>
    <w:tmpl w:val="771A816E"/>
    <w:lvl w:ilvl="0" w:tplc="FFFFFFFF">
      <w:start w:val="1"/>
      <w:numFmt w:val="bullet"/>
      <w:lvlText w:val="–"/>
      <w:lvlJc w:val="left"/>
      <w:pPr>
        <w:ind w:left="360" w:hanging="360"/>
      </w:pPr>
      <w:rPr>
        <w:rFonts w:ascii="Times New Roman" w:hAnsi="Times New Roman" w:hint="default"/>
      </w:rPr>
    </w:lvl>
    <w:lvl w:ilvl="1" w:tplc="FFFFFFFF">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B513092"/>
    <w:multiLevelType w:val="hybridMultilevel"/>
    <w:tmpl w:val="B1BAC198"/>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5"/>
  </w:num>
  <w:num w:numId="4">
    <w:abstractNumId w:val="0"/>
  </w:num>
  <w:num w:numId="5">
    <w:abstractNumId w:val="3"/>
  </w:num>
  <w:num w:numId="6">
    <w:abstractNumId w:val="7"/>
  </w:num>
  <w:num w:numId="7">
    <w:abstractNumId w:val="2"/>
  </w:num>
  <w:num w:numId="8">
    <w:abstractNumId w:val="1"/>
  </w:num>
  <w:num w:numId="9">
    <w:abstractNumId w:val="6"/>
  </w:num>
  <w:num w:numId="10">
    <w:abstractNumId w:val="10"/>
  </w:num>
  <w:num w:numId="11">
    <w:abstractNumId w:val="11"/>
  </w:num>
  <w:num w:numId="12">
    <w:abstractNumId w:val="9"/>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740"/>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2F35"/>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3BB4"/>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6B69"/>
    <w:rsid w:val="000970C8"/>
    <w:rsid w:val="00097146"/>
    <w:rsid w:val="0009729A"/>
    <w:rsid w:val="000973E6"/>
    <w:rsid w:val="00097BCD"/>
    <w:rsid w:val="000A0EF7"/>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187"/>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052"/>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1AA"/>
    <w:rsid w:val="001663EC"/>
    <w:rsid w:val="0016682A"/>
    <w:rsid w:val="00166916"/>
    <w:rsid w:val="0016714A"/>
    <w:rsid w:val="00167A4A"/>
    <w:rsid w:val="00167E18"/>
    <w:rsid w:val="001708C3"/>
    <w:rsid w:val="00170964"/>
    <w:rsid w:val="001710F4"/>
    <w:rsid w:val="0017113F"/>
    <w:rsid w:val="001717ED"/>
    <w:rsid w:val="00172012"/>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D65"/>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3FA"/>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2CA"/>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5F42"/>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204"/>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7B0"/>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2C4D"/>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ECB"/>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D6F"/>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D20"/>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6F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151"/>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2E1"/>
    <w:rsid w:val="00571980"/>
    <w:rsid w:val="00571B0F"/>
    <w:rsid w:val="00571D30"/>
    <w:rsid w:val="00571E24"/>
    <w:rsid w:val="00571E86"/>
    <w:rsid w:val="0057217B"/>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1F30"/>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72"/>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153"/>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100"/>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85D"/>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2"/>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0EF3"/>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908"/>
    <w:rsid w:val="00740A10"/>
    <w:rsid w:val="00740DB9"/>
    <w:rsid w:val="00740F97"/>
    <w:rsid w:val="00741618"/>
    <w:rsid w:val="00741EE7"/>
    <w:rsid w:val="00741F97"/>
    <w:rsid w:val="0074209D"/>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50C"/>
    <w:rsid w:val="007936DB"/>
    <w:rsid w:val="00793951"/>
    <w:rsid w:val="00793F5E"/>
    <w:rsid w:val="0079401C"/>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319"/>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210"/>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530"/>
    <w:rsid w:val="00845A13"/>
    <w:rsid w:val="00845F74"/>
    <w:rsid w:val="00845FB9"/>
    <w:rsid w:val="00846474"/>
    <w:rsid w:val="008469CB"/>
    <w:rsid w:val="008469F1"/>
    <w:rsid w:val="00846E30"/>
    <w:rsid w:val="008471D1"/>
    <w:rsid w:val="008473C1"/>
    <w:rsid w:val="00847469"/>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23C"/>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2AD"/>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29A6"/>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AE2"/>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530"/>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35"/>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942"/>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6CE7"/>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841"/>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20D"/>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5D8"/>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2F4"/>
    <w:rsid w:val="00B20AF8"/>
    <w:rsid w:val="00B20DB1"/>
    <w:rsid w:val="00B2156C"/>
    <w:rsid w:val="00B220BA"/>
    <w:rsid w:val="00B22160"/>
    <w:rsid w:val="00B22392"/>
    <w:rsid w:val="00B2289C"/>
    <w:rsid w:val="00B22CC2"/>
    <w:rsid w:val="00B234BB"/>
    <w:rsid w:val="00B24186"/>
    <w:rsid w:val="00B24233"/>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3308"/>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4F84"/>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CD"/>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18E"/>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84"/>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57"/>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779"/>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22A"/>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853"/>
    <w:rsid w:val="00E33F21"/>
    <w:rsid w:val="00E33FA2"/>
    <w:rsid w:val="00E34167"/>
    <w:rsid w:val="00E3503A"/>
    <w:rsid w:val="00E352B6"/>
    <w:rsid w:val="00E3547C"/>
    <w:rsid w:val="00E35FF6"/>
    <w:rsid w:val="00E36B87"/>
    <w:rsid w:val="00E36DEF"/>
    <w:rsid w:val="00E40393"/>
    <w:rsid w:val="00E41664"/>
    <w:rsid w:val="00E41BDC"/>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C43"/>
    <w:rsid w:val="00E61E0B"/>
    <w:rsid w:val="00E622B1"/>
    <w:rsid w:val="00E63144"/>
    <w:rsid w:val="00E638EC"/>
    <w:rsid w:val="00E645C0"/>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12C3"/>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35F"/>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EC2"/>
    <w:rsid w:val="00EF0FAD"/>
    <w:rsid w:val="00EF0FB1"/>
    <w:rsid w:val="00EF1740"/>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48E6"/>
    <w:rsid w:val="00F05088"/>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0B83"/>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713"/>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C33"/>
    <w:rsid w:val="00FA2DB8"/>
    <w:rsid w:val="00FA2FAE"/>
    <w:rsid w:val="00FA3BEB"/>
    <w:rsid w:val="00FA4BF8"/>
    <w:rsid w:val="00FA5A65"/>
    <w:rsid w:val="00FA5AC3"/>
    <w:rsid w:val="00FA76AF"/>
    <w:rsid w:val="00FA7779"/>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69D18D6-6AF5-4738-B7EE-37247289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16714A"/>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FA7779"/>
    <w:rPr>
      <w:rFonts w:asciiTheme="minorHAnsi" w:hAnsiTheme="minorHAnsi" w:cstheme="minorHAnsi"/>
      <w:b/>
      <w:noProof/>
      <w:color w:val="000000"/>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slov1"/>
    <w:link w:val="NaslovZnak"/>
    <w:qFormat/>
    <w:rsid w:val="00FA7779"/>
    <w:pPr>
      <w:ind w:left="0" w:firstLine="0"/>
    </w:pPr>
    <w:rPr>
      <w:rFonts w:ascii="Calibri" w:hAnsi="Calibri" w:cs="Calibri"/>
      <w:b/>
      <w:bCs/>
      <w:color w:val="295097"/>
      <w:sz w:val="20"/>
      <w:szCs w:val="24"/>
    </w:rPr>
  </w:style>
  <w:style w:type="character" w:customStyle="1" w:styleId="NaslovZnak">
    <w:name w:val="Naslov Znak"/>
    <w:link w:val="Naslov"/>
    <w:rsid w:val="00FA7779"/>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FA7779"/>
    <w:pPr>
      <w:keepLines/>
      <w:numPr>
        <w:numId w:val="0"/>
      </w:numPr>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2">
    <w:name w:val="toc 2"/>
    <w:basedOn w:val="Navaden"/>
    <w:next w:val="Navaden"/>
    <w:autoRedefine/>
    <w:uiPriority w:val="39"/>
    <w:unhideWhenUsed/>
    <w:rsid w:val="00FA7779"/>
    <w:pPr>
      <w:suppressAutoHyphens w:val="0"/>
      <w:spacing w:after="100" w:line="259" w:lineRule="auto"/>
      <w:ind w:left="220"/>
    </w:pPr>
    <w:rPr>
      <w:rFonts w:asciiTheme="minorHAnsi" w:eastAsiaTheme="minorEastAsia" w:hAnsiTheme="minorHAnsi"/>
      <w:sz w:val="22"/>
      <w:szCs w:val="22"/>
      <w:lang w:eastAsia="sl-SI"/>
    </w:rPr>
  </w:style>
  <w:style w:type="paragraph" w:styleId="Kazalovsebine1">
    <w:name w:val="toc 1"/>
    <w:basedOn w:val="Navaden"/>
    <w:next w:val="Navaden"/>
    <w:autoRedefine/>
    <w:uiPriority w:val="39"/>
    <w:unhideWhenUsed/>
    <w:rsid w:val="00FA7779"/>
    <w:pPr>
      <w:suppressAutoHyphens w:val="0"/>
      <w:spacing w:after="100" w:line="259" w:lineRule="auto"/>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FA7779"/>
    <w:pPr>
      <w:suppressAutoHyphens w:val="0"/>
      <w:spacing w:after="100" w:line="259" w:lineRule="auto"/>
      <w:ind w:left="440"/>
    </w:pPr>
    <w:rPr>
      <w:rFonts w:asciiTheme="minorHAnsi" w:eastAsiaTheme="minorEastAsia" w:hAnsiTheme="minorHAnsi"/>
      <w:sz w:val="22"/>
      <w:szCs w:val="22"/>
      <w:lang w:eastAsia="sl-SI"/>
    </w:rPr>
  </w:style>
  <w:style w:type="paragraph" w:customStyle="1" w:styleId="glavanaslov">
    <w:name w:val="glava naslov"/>
    <w:basedOn w:val="Navaden"/>
    <w:link w:val="glavanaslovZnak"/>
    <w:qFormat/>
    <w:rsid w:val="0016714A"/>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16714A"/>
    <w:rPr>
      <w:rFonts w:ascii="Calibri" w:hAnsi="Calibri" w:cs="Calibri"/>
      <w:bCs/>
      <w:color w:val="295097"/>
      <w:sz w:val="16"/>
      <w:szCs w:val="24"/>
      <w:lang w:eastAsia="zh-CN"/>
    </w:rPr>
  </w:style>
  <w:style w:type="paragraph" w:customStyle="1" w:styleId="glavaoddelek">
    <w:name w:val="glava oddelek"/>
    <w:basedOn w:val="Navaden"/>
    <w:link w:val="glavaoddelekZnak"/>
    <w:qFormat/>
    <w:rsid w:val="0016714A"/>
    <w:rPr>
      <w:rFonts w:asciiTheme="minorHAnsi" w:hAnsiTheme="minorHAnsi" w:cs="Calibri"/>
      <w:b/>
      <w:bCs/>
      <w:color w:val="295097"/>
      <w:sz w:val="22"/>
    </w:rPr>
  </w:style>
  <w:style w:type="character" w:customStyle="1" w:styleId="glavaoddelekZnak">
    <w:name w:val="glava oddelek Znak"/>
    <w:basedOn w:val="Privzetapisavaodstavka"/>
    <w:link w:val="glavaoddelek"/>
    <w:rsid w:val="0016714A"/>
    <w:rPr>
      <w:rFonts w:asciiTheme="minorHAnsi" w:hAnsiTheme="minorHAnsi" w:cs="Calibri"/>
      <w:b/>
      <w:bCs/>
      <w:color w:val="295097"/>
      <w:sz w:val="22"/>
      <w:szCs w:val="24"/>
      <w:lang w:eastAsia="zh-CN"/>
    </w:rPr>
  </w:style>
  <w:style w:type="character" w:customStyle="1" w:styleId="Naslov1Znak">
    <w:name w:val="Naslov 1 Znak"/>
    <w:basedOn w:val="Privzetapisavaodstavka"/>
    <w:link w:val="Naslov1"/>
    <w:rsid w:val="000A0EF7"/>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269;inska%20predloga%20-%20dopis%20oddelek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3092E6-E6AE-4C18-9E23-E491A3E5F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občinska predloga - dopis oddelek_v3.dotx</Template>
  <TotalTime>101</TotalTime>
  <Pages>3</Pages>
  <Words>974</Words>
  <Characters>5554</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6515</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Resman</dc:creator>
  <cp:keywords/>
  <dc:description/>
  <cp:lastModifiedBy>Mateja Drobič</cp:lastModifiedBy>
  <cp:revision>22</cp:revision>
  <cp:lastPrinted>2024-02-05T13:13:00Z</cp:lastPrinted>
  <dcterms:created xsi:type="dcterms:W3CDTF">2023-04-04T07:52:00Z</dcterms:created>
  <dcterms:modified xsi:type="dcterms:W3CDTF">2026-01-30T09:40:00Z</dcterms:modified>
</cp:coreProperties>
</file>